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49B680" w14:textId="4103056E" w:rsidR="001844FA" w:rsidRPr="00B86AB2" w:rsidRDefault="00BC47BB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B302B1">
        <w:rPr>
          <w:rFonts w:ascii="メイリオ" w:eastAsia="メイリオ" w:hAnsi="メイリオ" w:cs="メイリオ"/>
          <w:sz w:val="20"/>
          <w:szCs w:val="20"/>
        </w:rPr>
        <w:t>7</w:t>
      </w:r>
      <w:r w:rsidR="00201B0E">
        <w:rPr>
          <w:rFonts w:ascii="メイリオ" w:eastAsia="メイリオ" w:hAnsi="メイリオ" w:cs="メイリオ" w:hint="eastAsia"/>
          <w:sz w:val="20"/>
          <w:szCs w:val="20"/>
        </w:rPr>
        <w:t>10</w:t>
      </w:r>
    </w:p>
    <w:p w14:paraId="00EB024D" w14:textId="2B0E6536" w:rsidR="009079A6" w:rsidRPr="00B86AB2" w:rsidRDefault="00666A0E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noProof/>
          <w:sz w:val="20"/>
          <w:szCs w:val="20"/>
        </w:rPr>
        <w:drawing>
          <wp:anchor distT="0" distB="0" distL="114300" distR="114300" simplePos="0" relativeHeight="251660288" behindDoc="0" locked="0" layoutInCell="1" allowOverlap="1" wp14:anchorId="624D9C03" wp14:editId="063E1A12">
            <wp:simplePos x="0" y="0"/>
            <wp:positionH relativeFrom="margin">
              <wp:posOffset>0</wp:posOffset>
            </wp:positionH>
            <wp:positionV relativeFrom="paragraph">
              <wp:posOffset>127000</wp:posOffset>
            </wp:positionV>
            <wp:extent cx="2518410" cy="1678940"/>
            <wp:effectExtent l="0" t="0" r="0" b="0"/>
            <wp:wrapNone/>
            <wp:docPr id="3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図 22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1678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2C4077B" w14:textId="69A03E39" w:rsidR="009079A6" w:rsidRPr="00B86AB2" w:rsidRDefault="009079A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455FECC6" w14:textId="416C1768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0C0B4D3C" w14:textId="4D6FE2FF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289EC074" w14:textId="77777777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6D49EAD2" w14:textId="77777777" w:rsidR="009330AC" w:rsidRPr="00B86AB2" w:rsidRDefault="00071470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t>、</w:t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t>﷽﷽﷽﷽﷽﷽﷽﷽﷽﷽﷽﷽﷽﷽﷽﷽﷽﷽﷽す。ができますよンにも</w:t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</w:p>
    <w:p w14:paraId="78546407" w14:textId="77777777" w:rsidR="002D7366" w:rsidRPr="00B86AB2" w:rsidRDefault="002D736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47C25B79" w14:textId="77777777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063BFB11" w14:textId="11DC8C7A" w:rsidR="009079A6" w:rsidRPr="00B86AB2" w:rsidRDefault="009079A6" w:rsidP="00B86AB2">
      <w:pPr>
        <w:spacing w:line="340" w:lineRule="exact"/>
        <w:rPr>
          <w:rFonts w:ascii="メイリオ" w:eastAsia="メイリオ" w:hAnsi="メイリオ" w:cs="メイリオ"/>
          <w:sz w:val="28"/>
          <w:szCs w:val="28"/>
        </w:rPr>
      </w:pPr>
    </w:p>
    <w:p w14:paraId="4C93D843" w14:textId="3A763BC9" w:rsidR="007A63C2" w:rsidRPr="00B86AB2" w:rsidRDefault="00C368DE" w:rsidP="00B86AB2">
      <w:pPr>
        <w:spacing w:line="340" w:lineRule="exact"/>
        <w:rPr>
          <w:rFonts w:ascii="メイリオ" w:eastAsia="メイリオ" w:hAnsi="メイリオ" w:cs="メイリオ"/>
          <w:sz w:val="28"/>
          <w:szCs w:val="28"/>
        </w:rPr>
      </w:pPr>
      <w:r>
        <w:rPr>
          <w:rFonts w:ascii="メイリオ" w:eastAsia="メイリオ" w:hAnsi="メイリオ" w:cs="メイリオ" w:hint="eastAsia"/>
          <w:sz w:val="28"/>
          <w:szCs w:val="28"/>
        </w:rPr>
        <w:t>ランコムの新</w:t>
      </w:r>
      <w:r w:rsidR="00EC7520">
        <w:rPr>
          <w:rFonts w:ascii="メイリオ" w:eastAsia="メイリオ" w:hAnsi="メイリオ" w:cs="メイリオ" w:hint="eastAsia"/>
          <w:sz w:val="28"/>
          <w:szCs w:val="28"/>
        </w:rPr>
        <w:t>クッション</w:t>
      </w:r>
      <w:r>
        <w:rPr>
          <w:rFonts w:ascii="メイリオ" w:eastAsia="メイリオ" w:hAnsi="メイリオ" w:cs="メイリオ" w:hint="eastAsia"/>
          <w:sz w:val="28"/>
          <w:szCs w:val="28"/>
        </w:rPr>
        <w:t>ファンデで</w:t>
      </w:r>
      <w:r w:rsidR="00766332">
        <w:rPr>
          <w:rFonts w:ascii="メイリオ" w:eastAsia="メイリオ" w:hAnsi="メイリオ" w:cs="メイリオ" w:hint="eastAsia"/>
          <w:sz w:val="28"/>
          <w:szCs w:val="28"/>
        </w:rPr>
        <w:t>、</w:t>
      </w:r>
      <w:r>
        <w:rPr>
          <w:rFonts w:ascii="メイリオ" w:eastAsia="メイリオ" w:hAnsi="メイリオ" w:cs="メイリオ" w:hint="eastAsia"/>
          <w:sz w:val="28"/>
          <w:szCs w:val="28"/>
        </w:rPr>
        <w:t>“毛穴プルーフ美肌</w:t>
      </w:r>
      <w:r w:rsidR="00766332">
        <w:rPr>
          <w:rFonts w:ascii="メイリオ" w:eastAsia="メイリオ" w:hAnsi="メイリオ" w:cs="メイリオ" w:hint="eastAsia"/>
          <w:sz w:val="28"/>
          <w:szCs w:val="28"/>
        </w:rPr>
        <w:t>(※)”へ</w:t>
      </w:r>
      <w:r w:rsidR="00700A8E">
        <w:rPr>
          <w:rFonts w:ascii="メイリオ" w:eastAsia="メイリオ" w:hAnsi="メイリオ" w:cs="メイリオ" w:hint="eastAsia"/>
          <w:sz w:val="28"/>
          <w:szCs w:val="28"/>
        </w:rPr>
        <w:t>♪</w:t>
      </w:r>
    </w:p>
    <w:p w14:paraId="1F530702" w14:textId="6D9915D8" w:rsidR="00EB1C4A" w:rsidRDefault="00BC47BB" w:rsidP="004523F6">
      <w:pPr>
        <w:pStyle w:val="ac"/>
      </w:pPr>
      <w:r w:rsidRPr="00B86AB2">
        <w:rPr>
          <w:rFonts w:hint="eastAsia"/>
        </w:rPr>
        <w:t>2018.0</w:t>
      </w:r>
      <w:r w:rsidR="00B302B1">
        <w:t>7</w:t>
      </w:r>
      <w:r w:rsidRPr="00B86AB2">
        <w:rPr>
          <w:rFonts w:hint="eastAsia"/>
        </w:rPr>
        <w:t>.</w:t>
      </w:r>
      <w:r w:rsidR="00201B0E">
        <w:rPr>
          <w:rFonts w:hint="eastAsia"/>
        </w:rPr>
        <w:t>10</w:t>
      </w:r>
    </w:p>
    <w:p w14:paraId="02996988" w14:textId="7D02AFE1" w:rsidR="004523F6" w:rsidRPr="00B86AB2" w:rsidRDefault="004523F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〈</w:t>
      </w:r>
      <w:r w:rsidR="00382C63">
        <w:rPr>
          <w:rFonts w:ascii="メイリオ" w:eastAsia="メイリオ" w:hAnsi="メイリオ" w:cs="メイリオ" w:hint="eastAsia"/>
          <w:sz w:val="20"/>
          <w:szCs w:val="20"/>
        </w:rPr>
        <w:t>ランコム</w:t>
      </w:r>
      <w:r>
        <w:rPr>
          <w:rFonts w:ascii="メイリオ" w:eastAsia="メイリオ" w:hAnsi="メイリオ" w:cs="メイリオ" w:hint="eastAsia"/>
          <w:sz w:val="20"/>
          <w:szCs w:val="20"/>
        </w:rPr>
        <w:t>〉</w:t>
      </w:r>
    </w:p>
    <w:p w14:paraId="61FC60B3" w14:textId="42144403" w:rsidR="00382C63" w:rsidRDefault="00382C63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382C63">
        <w:rPr>
          <w:rFonts w:ascii="メイリオ" w:eastAsia="メイリオ" w:hAnsi="メイリオ" w:cs="メイリオ" w:hint="eastAsia"/>
          <w:sz w:val="20"/>
          <w:szCs w:val="20"/>
        </w:rPr>
        <w:t>シニア プロダクト マネージャー</w:t>
      </w:r>
    </w:p>
    <w:p w14:paraId="2DB0336B" w14:textId="1E821191" w:rsidR="00ED7F83" w:rsidRDefault="00382C63" w:rsidP="00B86AB2">
      <w:pPr>
        <w:spacing w:line="340" w:lineRule="exact"/>
        <w:rPr>
          <w:rFonts w:ascii="HG丸ｺﾞｼｯｸM-PRO" w:eastAsia="HG丸ｺﾞｼｯｸM-PRO" w:hAnsi="HG丸ｺﾞｼｯｸM-PRO"/>
          <w:color w:val="000000"/>
        </w:rPr>
      </w:pPr>
      <w:r>
        <w:rPr>
          <w:rFonts w:ascii="HG丸ｺﾞｼｯｸM-PRO" w:eastAsia="HG丸ｺﾞｼｯｸM-PRO" w:hAnsi="HG丸ｺﾞｼｯｸM-PRO" w:hint="eastAsia"/>
          <w:color w:val="000000"/>
        </w:rPr>
        <w:t>大島</w:t>
      </w:r>
    </w:p>
    <w:p w14:paraId="36629F85" w14:textId="77777777" w:rsidR="004523F6" w:rsidRPr="00B86AB2" w:rsidRDefault="004523F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17C56313" w14:textId="529F32A8" w:rsidR="00DD0E70" w:rsidRPr="00C004CB" w:rsidRDefault="001A4CA6" w:rsidP="002C43D6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DD0E70">
        <w:rPr>
          <w:rFonts w:ascii="メイリオ" w:eastAsia="メイリオ" w:hAnsi="メイリオ" w:cs="メイリオ" w:hint="eastAsia"/>
          <w:b/>
          <w:sz w:val="20"/>
          <w:szCs w:val="20"/>
        </w:rPr>
        <w:t>日本の</w:t>
      </w:r>
      <w:r w:rsidR="003E58F2" w:rsidRPr="00DD0E70">
        <w:rPr>
          <w:rFonts w:ascii="メイリオ" w:eastAsia="メイリオ" w:hAnsi="メイリオ" w:cs="メイリオ" w:hint="eastAsia"/>
          <w:b/>
          <w:sz w:val="20"/>
          <w:szCs w:val="20"/>
        </w:rPr>
        <w:t>クッションファンデ</w:t>
      </w:r>
      <w:r w:rsidRPr="00DD0E70">
        <w:rPr>
          <w:rFonts w:ascii="メイリオ" w:eastAsia="メイリオ" w:hAnsi="メイリオ" w:cs="メイリオ" w:hint="eastAsia"/>
          <w:b/>
          <w:sz w:val="20"/>
          <w:szCs w:val="20"/>
        </w:rPr>
        <w:t>・ブームをけん引してきた</w:t>
      </w:r>
      <w:r w:rsidR="003E58F2" w:rsidRPr="00DD0E70">
        <w:rPr>
          <w:rFonts w:ascii="メイリオ" w:eastAsia="メイリオ" w:hAnsi="メイリオ" w:cs="メイリオ" w:hint="eastAsia"/>
          <w:b/>
          <w:sz w:val="20"/>
          <w:szCs w:val="20"/>
        </w:rPr>
        <w:t>〈ランコム〉</w:t>
      </w:r>
      <w:r w:rsidR="003F257D">
        <w:rPr>
          <w:rFonts w:ascii="メイリオ" w:eastAsia="メイリオ" w:hAnsi="メイリオ" w:cs="メイリオ" w:hint="eastAsia"/>
          <w:b/>
          <w:sz w:val="20"/>
          <w:szCs w:val="20"/>
        </w:rPr>
        <w:t>に</w:t>
      </w:r>
      <w:r w:rsidR="00005D2A">
        <w:rPr>
          <w:rFonts w:ascii="メイリオ" w:eastAsia="メイリオ" w:hAnsi="メイリオ" w:cs="メイリオ" w:hint="eastAsia"/>
          <w:b/>
          <w:sz w:val="20"/>
          <w:szCs w:val="20"/>
        </w:rPr>
        <w:t>また一つ、新製品が仲間入り</w:t>
      </w:r>
      <w:r w:rsidRPr="00DD0E70">
        <w:rPr>
          <w:rFonts w:ascii="メイリオ" w:eastAsia="メイリオ" w:hAnsi="メイリオ" w:cs="メイリオ" w:hint="eastAsia"/>
          <w:b/>
          <w:sz w:val="20"/>
          <w:szCs w:val="20"/>
        </w:rPr>
        <w:t>！</w:t>
      </w:r>
      <w:r w:rsidR="00C004CB" w:rsidRPr="00C004CB">
        <w:rPr>
          <w:rFonts w:ascii="メイリオ" w:eastAsia="メイリオ" w:hAnsi="メイリオ" w:cs="メイリオ" w:hint="eastAsia"/>
          <w:b/>
          <w:sz w:val="20"/>
          <w:szCs w:val="20"/>
        </w:rPr>
        <w:t>一人ひとりの肌色を追求してきた「タン イドル ウルトラ ウェア」シリーズから、7.6（金）に誕生したクッションタイプは、これからの季節にぴったりの多彩な機能を備えたファンデーションです♪</w:t>
      </w:r>
    </w:p>
    <w:p w14:paraId="17B7C516" w14:textId="77777777" w:rsidR="00EE5D0D" w:rsidRDefault="00EE5D0D" w:rsidP="002C43D6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406733CB" w14:textId="77777777" w:rsidR="00C004CB" w:rsidRPr="002C43D6" w:rsidRDefault="00C004CB" w:rsidP="002C43D6">
      <w:pPr>
        <w:spacing w:line="340" w:lineRule="exact"/>
        <w:rPr>
          <w:rFonts w:ascii="メイリオ" w:eastAsia="メイリオ" w:hAnsi="メイリオ" w:cs="メイリオ" w:hint="eastAsia"/>
          <w:sz w:val="20"/>
          <w:szCs w:val="20"/>
        </w:rPr>
      </w:pPr>
      <w:bookmarkStart w:id="0" w:name="_GoBack"/>
      <w:bookmarkEnd w:id="0"/>
    </w:p>
    <w:p w14:paraId="3E1425E3" w14:textId="6B0EDD31" w:rsidR="00233F75" w:rsidRDefault="00D62249" w:rsidP="00B86AB2">
      <w:pPr>
        <w:spacing w:line="340" w:lineRule="exac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  <w:r w:rsidRPr="00D62249">
        <w:rPr>
          <w:rFonts w:ascii="メイリオ" w:eastAsia="メイリオ" w:hAnsi="メイリオ" w:cs="メイリオ" w:hint="eastAsia"/>
          <w:b/>
          <w:sz w:val="20"/>
          <w:szCs w:val="20"/>
        </w:rPr>
        <w:t>リキッド</w:t>
      </w:r>
      <w:r w:rsidR="00490AF8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ゆずりの</w:t>
      </w:r>
      <w:r w:rsidR="00A06664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カバー力</w:t>
      </w:r>
      <w:r w:rsidR="00490AF8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とロングラスティング</w:t>
      </w:r>
      <w:r w:rsidR="00233F75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。</w:t>
      </w:r>
    </w:p>
    <w:p w14:paraId="3C3C6217" w14:textId="6178FC2A" w:rsidR="00090FEC" w:rsidRPr="00B86AB2" w:rsidRDefault="00E04844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b/>
          <w:noProof/>
          <w:sz w:val="20"/>
          <w:szCs w:val="20"/>
        </w:rPr>
        <w:drawing>
          <wp:anchor distT="0" distB="0" distL="114300" distR="114300" simplePos="0" relativeHeight="251608064" behindDoc="0" locked="0" layoutInCell="1" allowOverlap="1" wp14:anchorId="7FF3758E" wp14:editId="7698369A">
            <wp:simplePos x="0" y="0"/>
            <wp:positionH relativeFrom="column">
              <wp:posOffset>0</wp:posOffset>
            </wp:positionH>
            <wp:positionV relativeFrom="paragraph">
              <wp:posOffset>81280</wp:posOffset>
            </wp:positionV>
            <wp:extent cx="2430780" cy="1620520"/>
            <wp:effectExtent l="0" t="0" r="7620" b="5080"/>
            <wp:wrapNone/>
            <wp:docPr id="22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0780" cy="1620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8BDFE6" w14:textId="1AC7F0AB" w:rsidR="00090FEC" w:rsidRPr="00B86AB2" w:rsidRDefault="00090FEC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81968B3" w14:textId="30BB7C09" w:rsidR="00090FEC" w:rsidRPr="00B86AB2" w:rsidRDefault="00090FEC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DEE5A91" w14:textId="421A90A4" w:rsidR="00090FEC" w:rsidRPr="00B86AB2" w:rsidRDefault="00090FEC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048E345" w14:textId="6251BC6B" w:rsidR="004839A2" w:rsidRPr="00B86AB2" w:rsidRDefault="00483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743B1DF" w14:textId="77777777" w:rsidR="004839A2" w:rsidRPr="00B86AB2" w:rsidRDefault="00483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B0B8FC2" w14:textId="77777777" w:rsidR="004839A2" w:rsidRPr="00B86AB2" w:rsidRDefault="00483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596AD7D" w14:textId="38203A84" w:rsidR="004839A2" w:rsidRPr="00B86AB2" w:rsidRDefault="00483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327B091" w14:textId="7A9B4DCF" w:rsidR="00666A0E" w:rsidRPr="00811BCA" w:rsidRDefault="007A63C2" w:rsidP="00A6543A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  <w:r w:rsidRPr="007A63C2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〈</w:t>
      </w:r>
      <w:r w:rsidR="00A6543A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ランコム</w:t>
      </w:r>
      <w:r w:rsidRPr="007A63C2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〉</w:t>
      </w:r>
      <w:r w:rsidR="00A6543A" w:rsidRPr="00A6543A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タン イドル ウルトラ クッションコンパクト</w:t>
      </w:r>
      <w:r w:rsidR="00292EB5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 xml:space="preserve"> </w:t>
      </w:r>
      <w:r w:rsidR="00811BCA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SPF23</w:t>
      </w:r>
      <w:r w:rsidR="00811BCA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・</w:t>
      </w:r>
      <w:r w:rsidR="00292EB5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PA++</w:t>
      </w:r>
      <w:r w:rsidRPr="007A63C2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 xml:space="preserve"> </w:t>
      </w:r>
      <w:r w:rsidR="00A6543A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レフィル1個入り</w:t>
      </w:r>
      <w:r w:rsidRPr="007A63C2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税込</w:t>
      </w:r>
      <w:r w:rsidR="00A6543A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5,616</w:t>
      </w:r>
      <w:r w:rsidRPr="007A63C2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円、</w:t>
      </w:r>
      <w:r w:rsidR="00A6543A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同 レフィル2個入り 税込7,776円、</w:t>
      </w:r>
      <w:r w:rsidR="005A0134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ケース 税込</w:t>
      </w:r>
      <w:r w:rsidR="0009569E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1,404</w:t>
      </w:r>
      <w:r w:rsidR="005A0134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円</w:t>
      </w:r>
    </w:p>
    <w:p w14:paraId="075FF542" w14:textId="77777777" w:rsidR="003807DA" w:rsidRPr="00B86AB2" w:rsidRDefault="003807DA" w:rsidP="00B86AB2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</w:p>
    <w:p w14:paraId="7618FF6F" w14:textId="61E4D657" w:rsidR="00C368DE" w:rsidRDefault="002C5591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この春、登場してたちまち人気を博した</w:t>
      </w:r>
      <w:r w:rsidRPr="00201B0E">
        <w:rPr>
          <w:rFonts w:ascii="メイリオ" w:eastAsia="メイリオ" w:hAnsi="メイリオ" w:cs="メイリオ" w:hint="eastAsia"/>
          <w:sz w:val="20"/>
          <w:szCs w:val="20"/>
        </w:rPr>
        <w:t>「タン イドル ウルトラ</w:t>
      </w:r>
      <w:r>
        <w:rPr>
          <w:rFonts w:ascii="メイリオ" w:eastAsia="メイリオ" w:hAnsi="メイリオ" w:cs="メイリオ" w:hint="eastAsia"/>
          <w:sz w:val="20"/>
          <w:szCs w:val="20"/>
        </w:rPr>
        <w:t xml:space="preserve"> ウェア リキッド</w:t>
      </w:r>
      <w:r w:rsidRPr="00201B0E">
        <w:rPr>
          <w:rFonts w:ascii="メイリオ" w:eastAsia="メイリオ" w:hAnsi="メイリオ" w:cs="メイリオ" w:hint="eastAsia"/>
          <w:sz w:val="20"/>
          <w:szCs w:val="20"/>
        </w:rPr>
        <w:t>」</w:t>
      </w:r>
      <w:r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490AF8">
        <w:rPr>
          <w:rFonts w:ascii="メイリオ" w:eastAsia="メイリオ" w:hAnsi="メイリオ" w:cs="メイリオ" w:hint="eastAsia"/>
          <w:sz w:val="20"/>
          <w:szCs w:val="20"/>
        </w:rPr>
        <w:t>今</w:t>
      </w:r>
      <w:r w:rsidR="00490AF8">
        <w:rPr>
          <w:rFonts w:ascii="メイリオ" w:eastAsia="メイリオ" w:hAnsi="メイリオ" w:cs="メイリオ" w:hint="eastAsia"/>
          <w:sz w:val="20"/>
          <w:szCs w:val="20"/>
        </w:rPr>
        <w:lastRenderedPageBreak/>
        <w:t>回、発売された</w:t>
      </w:r>
      <w:r>
        <w:rPr>
          <w:rFonts w:ascii="メイリオ" w:eastAsia="メイリオ" w:hAnsi="メイリオ" w:cs="メイリオ" w:hint="eastAsia"/>
          <w:sz w:val="20"/>
          <w:szCs w:val="20"/>
        </w:rPr>
        <w:t>クッションタイプは、このリキッドファンデーション</w:t>
      </w:r>
      <w:r w:rsidR="00C368DE">
        <w:rPr>
          <w:rFonts w:ascii="メイリオ" w:eastAsia="メイリオ" w:hAnsi="メイリオ" w:cs="メイリオ" w:hint="eastAsia"/>
          <w:sz w:val="20"/>
          <w:szCs w:val="20"/>
        </w:rPr>
        <w:t>同様</w:t>
      </w:r>
      <w:r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C368DE">
        <w:rPr>
          <w:rFonts w:ascii="メイリオ" w:eastAsia="メイリオ" w:hAnsi="メイリオ" w:cs="メイリオ" w:hint="eastAsia"/>
          <w:sz w:val="20"/>
          <w:szCs w:val="20"/>
        </w:rPr>
        <w:t>優れた</w:t>
      </w:r>
      <w:r w:rsidR="00AF7B9C">
        <w:rPr>
          <w:rFonts w:ascii="メイリオ" w:eastAsia="メイリオ" w:hAnsi="メイリオ" w:cs="メイリオ" w:hint="eastAsia"/>
          <w:sz w:val="20"/>
          <w:szCs w:val="20"/>
        </w:rPr>
        <w:t>カバー力</w:t>
      </w:r>
      <w:r>
        <w:rPr>
          <w:rFonts w:ascii="メイリオ" w:eastAsia="メイリオ" w:hAnsi="メイリオ" w:cs="メイリオ" w:hint="eastAsia"/>
          <w:sz w:val="20"/>
          <w:szCs w:val="20"/>
        </w:rPr>
        <w:t>が特徴です</w:t>
      </w:r>
      <w:r w:rsidR="00AF7B9C">
        <w:rPr>
          <w:rFonts w:ascii="メイリオ" w:eastAsia="メイリオ" w:hAnsi="メイリオ" w:cs="メイリオ" w:hint="eastAsia"/>
          <w:sz w:val="20"/>
          <w:szCs w:val="20"/>
        </w:rPr>
        <w:t>。</w:t>
      </w:r>
      <w:r>
        <w:rPr>
          <w:rFonts w:ascii="メイリオ" w:eastAsia="メイリオ" w:hAnsi="メイリオ" w:cs="メイリオ" w:hint="eastAsia"/>
          <w:sz w:val="20"/>
          <w:szCs w:val="20"/>
        </w:rPr>
        <w:t>リキッド</w:t>
      </w:r>
      <w:r w:rsidR="00C368DE">
        <w:rPr>
          <w:rFonts w:ascii="メイリオ" w:eastAsia="メイリオ" w:hAnsi="メイリオ" w:cs="メイリオ" w:hint="eastAsia"/>
          <w:sz w:val="20"/>
          <w:szCs w:val="20"/>
        </w:rPr>
        <w:t>タイプよりピグメントを</w:t>
      </w:r>
      <w:r>
        <w:rPr>
          <w:rFonts w:ascii="メイリオ" w:eastAsia="メイリオ" w:hAnsi="メイリオ" w:cs="メイリオ" w:hint="eastAsia"/>
          <w:sz w:val="20"/>
          <w:szCs w:val="20"/>
        </w:rPr>
        <w:t>高濃度に配合することで、</w:t>
      </w:r>
      <w:r w:rsidR="001B535B">
        <w:rPr>
          <w:rFonts w:ascii="メイリオ" w:eastAsia="メイリオ" w:hAnsi="メイリオ" w:cs="メイリオ" w:hint="eastAsia"/>
          <w:sz w:val="20"/>
          <w:szCs w:val="20"/>
        </w:rPr>
        <w:t>毛穴や色ムラを</w:t>
      </w:r>
      <w:r>
        <w:rPr>
          <w:rFonts w:ascii="メイリオ" w:eastAsia="メイリオ" w:hAnsi="メイリオ" w:cs="メイリオ" w:hint="eastAsia"/>
          <w:sz w:val="20"/>
          <w:szCs w:val="20"/>
        </w:rPr>
        <w:t>自然にカバー。</w:t>
      </w:r>
      <w:r w:rsidR="001B535B">
        <w:rPr>
          <w:rFonts w:ascii="メイリオ" w:eastAsia="メイリオ" w:hAnsi="メイリオ" w:cs="メイリオ" w:hint="eastAsia"/>
          <w:sz w:val="20"/>
          <w:szCs w:val="20"/>
        </w:rPr>
        <w:t>皮脂吸着パウダーがロングラスティングを叶え、</w:t>
      </w:r>
      <w:r w:rsidR="00C368DE">
        <w:rPr>
          <w:rFonts w:ascii="メイリオ" w:eastAsia="メイリオ" w:hAnsi="メイリオ" w:cs="メイリオ" w:hint="eastAsia"/>
          <w:sz w:val="20"/>
          <w:szCs w:val="20"/>
        </w:rPr>
        <w:t>美しい仕上がり</w:t>
      </w:r>
      <w:r w:rsidR="001B535B">
        <w:rPr>
          <w:rFonts w:ascii="メイリオ" w:eastAsia="メイリオ" w:hAnsi="メイリオ" w:cs="メイリオ" w:hint="eastAsia"/>
          <w:sz w:val="20"/>
          <w:szCs w:val="20"/>
        </w:rPr>
        <w:t>が</w:t>
      </w:r>
      <w:r w:rsidR="00490AF8">
        <w:rPr>
          <w:rFonts w:ascii="メイリオ" w:eastAsia="メイリオ" w:hAnsi="メイリオ" w:cs="メイリオ" w:hint="eastAsia"/>
          <w:sz w:val="20"/>
          <w:szCs w:val="20"/>
        </w:rPr>
        <w:t>持続し</w:t>
      </w:r>
      <w:r w:rsidR="001B535B">
        <w:rPr>
          <w:rFonts w:ascii="メイリオ" w:eastAsia="メイリオ" w:hAnsi="メイリオ" w:cs="メイリオ" w:hint="eastAsia"/>
          <w:sz w:val="20"/>
          <w:szCs w:val="20"/>
        </w:rPr>
        <w:t>ます</w:t>
      </w:r>
      <w:r w:rsidR="00C368DE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2A6A2E1B" w14:textId="14210ACF" w:rsidR="00810924" w:rsidRDefault="00C368DE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その</w:t>
      </w:r>
      <w:r w:rsidR="00766332">
        <w:rPr>
          <w:rFonts w:ascii="メイリオ" w:eastAsia="メイリオ" w:hAnsi="メイリオ" w:cs="メイリオ" w:hint="eastAsia"/>
          <w:sz w:val="20"/>
          <w:szCs w:val="20"/>
        </w:rPr>
        <w:t>肌の</w:t>
      </w:r>
      <w:r>
        <w:rPr>
          <w:rFonts w:ascii="メイリオ" w:eastAsia="メイリオ" w:hAnsi="メイリオ" w:cs="メイリオ" w:hint="eastAsia"/>
          <w:sz w:val="20"/>
          <w:szCs w:val="20"/>
        </w:rPr>
        <w:t>仕上がりを〈ランコム〉では、毛穴を感じさせない</w:t>
      </w:r>
      <w:r w:rsidR="001B535B">
        <w:rPr>
          <w:rFonts w:ascii="メイリオ" w:eastAsia="メイリオ" w:hAnsi="メイリオ" w:cs="メイリオ" w:hint="eastAsia"/>
          <w:sz w:val="20"/>
          <w:szCs w:val="20"/>
        </w:rPr>
        <w:t>と</w:t>
      </w:r>
      <w:r>
        <w:rPr>
          <w:rFonts w:ascii="メイリオ" w:eastAsia="メイリオ" w:hAnsi="メイリオ" w:cs="メイリオ" w:hint="eastAsia"/>
          <w:sz w:val="20"/>
          <w:szCs w:val="20"/>
        </w:rPr>
        <w:t>いう意味を込めて</w:t>
      </w:r>
      <w:r w:rsidR="00810924">
        <w:rPr>
          <w:rFonts w:ascii="メイリオ" w:eastAsia="メイリオ" w:hAnsi="メイリオ" w:cs="メイリオ" w:hint="eastAsia"/>
          <w:sz w:val="20"/>
          <w:szCs w:val="20"/>
        </w:rPr>
        <w:t>“毛穴プルーフ美肌</w:t>
      </w:r>
      <w:r w:rsidR="00490AF8">
        <w:rPr>
          <w:rFonts w:ascii="メイリオ" w:eastAsia="メイリオ" w:hAnsi="メイリオ" w:cs="メイリオ" w:hint="eastAsia"/>
          <w:sz w:val="20"/>
          <w:szCs w:val="20"/>
        </w:rPr>
        <w:t>(※)</w:t>
      </w:r>
      <w:r w:rsidR="00810924">
        <w:rPr>
          <w:rFonts w:ascii="メイリオ" w:eastAsia="メイリオ" w:hAnsi="メイリオ" w:cs="メイリオ" w:hint="eastAsia"/>
          <w:sz w:val="20"/>
          <w:szCs w:val="20"/>
        </w:rPr>
        <w:t xml:space="preserve">” </w:t>
      </w:r>
      <w:r>
        <w:rPr>
          <w:rFonts w:ascii="メイリオ" w:eastAsia="メイリオ" w:hAnsi="メイリオ" w:cs="メイリオ" w:hint="eastAsia"/>
          <w:sz w:val="20"/>
          <w:szCs w:val="20"/>
        </w:rPr>
        <w:t>と呼んでいるんですよ。</w:t>
      </w:r>
    </w:p>
    <w:p w14:paraId="59083217" w14:textId="57C4DF05" w:rsidR="00E04844" w:rsidRDefault="00E04844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54C1EF5E" w14:textId="692A3A70" w:rsidR="00CB42B1" w:rsidRPr="00332A15" w:rsidRDefault="00DD0E70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つけているのを忘れるほどのつけ心地のよさ</w:t>
      </w:r>
      <w:r w:rsidR="00332A15" w:rsidRPr="00332A15">
        <w:rPr>
          <w:rFonts w:ascii="メイリオ" w:eastAsia="メイリオ" w:hAnsi="メイリオ" w:cs="メイリオ" w:hint="eastAsia"/>
          <w:b/>
          <w:sz w:val="20"/>
          <w:szCs w:val="20"/>
        </w:rPr>
        <w:t>。</w:t>
      </w:r>
    </w:p>
    <w:p w14:paraId="2A768136" w14:textId="36AC952A" w:rsidR="00E04844" w:rsidRDefault="00E04844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b/>
          <w:noProof/>
          <w:sz w:val="20"/>
          <w:szCs w:val="20"/>
        </w:rPr>
        <w:drawing>
          <wp:anchor distT="0" distB="0" distL="114300" distR="114300" simplePos="0" relativeHeight="251662336" behindDoc="0" locked="0" layoutInCell="1" allowOverlap="1" wp14:anchorId="4D1978D7" wp14:editId="15E337A3">
            <wp:simplePos x="0" y="0"/>
            <wp:positionH relativeFrom="column">
              <wp:posOffset>0</wp:posOffset>
            </wp:positionH>
            <wp:positionV relativeFrom="paragraph">
              <wp:posOffset>30480</wp:posOffset>
            </wp:positionV>
            <wp:extent cx="2430780" cy="1620520"/>
            <wp:effectExtent l="0" t="0" r="7620" b="5080"/>
            <wp:wrapNone/>
            <wp:docPr id="1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0780" cy="1620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598B55E" w14:textId="330304D9" w:rsidR="00E04844" w:rsidRDefault="00E04844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43D3E59E" w14:textId="77777777" w:rsidR="00235FF6" w:rsidRDefault="00235FF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3DA9D1DD" w14:textId="475A52B3" w:rsidR="00E04844" w:rsidRDefault="00E04844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36E4DD08" w14:textId="2CA79E83" w:rsidR="00E04844" w:rsidRDefault="00E04844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05005C45" w14:textId="074C6B9B" w:rsidR="00E04844" w:rsidRDefault="00E04844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79E066CE" w14:textId="1C28628D" w:rsidR="00E04844" w:rsidRDefault="00E04844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23E6B62C" w14:textId="144500D3" w:rsidR="00E04844" w:rsidRDefault="00E04844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42968B42" w14:textId="578C9582" w:rsidR="001B535B" w:rsidRDefault="001B535B" w:rsidP="001B535B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カバー力やラスティング力と同時に、つけ心地</w:t>
      </w:r>
      <w:r w:rsidR="00DD0E70">
        <w:rPr>
          <w:rFonts w:ascii="メイリオ" w:eastAsia="メイリオ" w:hAnsi="メイリオ" w:cs="メイリオ" w:hint="eastAsia"/>
          <w:sz w:val="20"/>
          <w:szCs w:val="20"/>
        </w:rPr>
        <w:t>の</w:t>
      </w:r>
      <w:r w:rsidR="004A20A9">
        <w:rPr>
          <w:rFonts w:ascii="メイリオ" w:eastAsia="メイリオ" w:hAnsi="メイリオ" w:cs="メイリオ" w:hint="eastAsia"/>
          <w:sz w:val="20"/>
          <w:szCs w:val="20"/>
        </w:rPr>
        <w:t>よさ</w:t>
      </w:r>
      <w:r w:rsidR="00DD0E70">
        <w:rPr>
          <w:rFonts w:ascii="メイリオ" w:eastAsia="メイリオ" w:hAnsi="メイリオ" w:cs="メイリオ" w:hint="eastAsia"/>
          <w:sz w:val="20"/>
          <w:szCs w:val="20"/>
        </w:rPr>
        <w:t>を</w:t>
      </w:r>
      <w:r>
        <w:rPr>
          <w:rFonts w:ascii="メイリオ" w:eastAsia="メイリオ" w:hAnsi="メイリオ" w:cs="メイリオ" w:hint="eastAsia"/>
          <w:sz w:val="20"/>
          <w:szCs w:val="20"/>
        </w:rPr>
        <w:t>兼ね備えているところも、大きなポイントです。フォーミュラをパフで取り</w:t>
      </w:r>
      <w:r w:rsidR="00D62249">
        <w:rPr>
          <w:rFonts w:ascii="メイリオ" w:eastAsia="メイリオ" w:hAnsi="メイリオ" w:cs="メイリオ" w:hint="eastAsia"/>
          <w:sz w:val="20"/>
          <w:szCs w:val="20"/>
        </w:rPr>
        <w:t>、</w:t>
      </w:r>
      <w:r>
        <w:rPr>
          <w:rFonts w:ascii="メイリオ" w:eastAsia="メイリオ" w:hAnsi="メイリオ" w:cs="メイリオ" w:hint="eastAsia"/>
          <w:sz w:val="20"/>
          <w:szCs w:val="20"/>
        </w:rPr>
        <w:t>トントンと押さえれば</w:t>
      </w:r>
      <w:r w:rsidR="00D62249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490AF8">
        <w:rPr>
          <w:rFonts w:ascii="メイリオ" w:eastAsia="メイリオ" w:hAnsi="メイリオ" w:cs="メイリオ" w:hint="eastAsia"/>
          <w:sz w:val="20"/>
          <w:szCs w:val="20"/>
        </w:rPr>
        <w:t>パウダリー</w:t>
      </w:r>
      <w:r w:rsidR="00490AF8" w:rsidRPr="00E04844">
        <w:rPr>
          <w:rFonts w:ascii="メイリオ" w:eastAsia="メイリオ" w:hAnsi="メイリオ" w:cs="メイリオ" w:hint="eastAsia"/>
          <w:sz w:val="20"/>
          <w:szCs w:val="20"/>
        </w:rPr>
        <w:t>のようなテクスチャーに変化</w:t>
      </w:r>
      <w:r w:rsidR="00490AF8">
        <w:rPr>
          <w:rFonts w:ascii="メイリオ" w:eastAsia="メイリオ" w:hAnsi="メイリオ" w:cs="メイリオ" w:hint="eastAsia"/>
          <w:sz w:val="20"/>
          <w:szCs w:val="20"/>
        </w:rPr>
        <w:t>して</w:t>
      </w:r>
      <w:r w:rsidR="000B44DF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490AF8">
        <w:rPr>
          <w:rFonts w:ascii="メイリオ" w:eastAsia="メイリオ" w:hAnsi="メイリオ" w:cs="メイリオ" w:hint="eastAsia"/>
          <w:sz w:val="20"/>
          <w:szCs w:val="20"/>
        </w:rPr>
        <w:t>肌にぴたっと</w:t>
      </w:r>
      <w:r w:rsidR="00D62249">
        <w:rPr>
          <w:rFonts w:ascii="メイリオ" w:eastAsia="メイリオ" w:hAnsi="メイリオ" w:cs="メイリオ" w:hint="eastAsia"/>
          <w:sz w:val="20"/>
          <w:szCs w:val="20"/>
        </w:rPr>
        <w:t>フィット。まるで素肌</w:t>
      </w:r>
      <w:r w:rsidR="000B44DF">
        <w:rPr>
          <w:rFonts w:ascii="メイリオ" w:eastAsia="メイリオ" w:hAnsi="メイリオ" w:cs="メイリオ" w:hint="eastAsia"/>
          <w:sz w:val="20"/>
          <w:szCs w:val="20"/>
        </w:rPr>
        <w:t>そのもの</w:t>
      </w:r>
      <w:r>
        <w:rPr>
          <w:rFonts w:ascii="メイリオ" w:eastAsia="メイリオ" w:hAnsi="メイリオ" w:cs="メイリオ" w:hint="eastAsia"/>
          <w:sz w:val="20"/>
          <w:szCs w:val="20"/>
        </w:rPr>
        <w:t>がキレイになったよう</w:t>
      </w:r>
      <w:r w:rsidR="00490AF8">
        <w:rPr>
          <w:rFonts w:ascii="メイリオ" w:eastAsia="メイリオ" w:hAnsi="メイリオ" w:cs="メイリオ" w:hint="eastAsia"/>
          <w:sz w:val="20"/>
          <w:szCs w:val="20"/>
        </w:rPr>
        <w:t>に</w:t>
      </w:r>
      <w:r w:rsidR="000B44DF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4A20A9">
        <w:rPr>
          <w:rFonts w:ascii="メイリオ" w:eastAsia="メイリオ" w:hAnsi="メイリオ" w:cs="メイリオ" w:hint="eastAsia"/>
          <w:sz w:val="20"/>
          <w:szCs w:val="20"/>
        </w:rPr>
        <w:t>軽く、</w:t>
      </w:r>
      <w:r w:rsidR="00766332">
        <w:rPr>
          <w:rFonts w:ascii="メイリオ" w:eastAsia="メイリオ" w:hAnsi="メイリオ" w:cs="メイリオ" w:hint="eastAsia"/>
          <w:sz w:val="20"/>
          <w:szCs w:val="20"/>
        </w:rPr>
        <w:t>透明感のある肌に</w:t>
      </w:r>
      <w:r w:rsidR="00490AF8">
        <w:rPr>
          <w:rFonts w:ascii="メイリオ" w:eastAsia="メイリオ" w:hAnsi="メイリオ" w:cs="メイリオ" w:hint="eastAsia"/>
          <w:sz w:val="20"/>
          <w:szCs w:val="20"/>
        </w:rPr>
        <w:t>仕上がり</w:t>
      </w:r>
      <w:r w:rsidR="00766332">
        <w:rPr>
          <w:rFonts w:ascii="メイリオ" w:eastAsia="メイリオ" w:hAnsi="メイリオ" w:cs="メイリオ" w:hint="eastAsia"/>
          <w:sz w:val="20"/>
          <w:szCs w:val="20"/>
        </w:rPr>
        <w:t>ます</w:t>
      </w:r>
      <w:r w:rsidR="00D62249">
        <w:rPr>
          <w:rFonts w:ascii="メイリオ" w:eastAsia="メイリオ" w:hAnsi="メイリオ" w:cs="メイリオ" w:hint="eastAsia"/>
          <w:sz w:val="20"/>
          <w:szCs w:val="20"/>
        </w:rPr>
        <w:t>♪</w:t>
      </w:r>
      <w:r w:rsidR="00490AF8">
        <w:rPr>
          <w:rFonts w:ascii="メイリオ" w:eastAsia="メイリオ" w:hAnsi="メイリオ" w:cs="メイリオ" w:hint="eastAsia"/>
          <w:sz w:val="20"/>
          <w:szCs w:val="20"/>
        </w:rPr>
        <w:t>ほのかなツヤもプラスされ、</w:t>
      </w:r>
      <w:r w:rsidR="00B23E62">
        <w:rPr>
          <w:rFonts w:ascii="メイリオ" w:eastAsia="メイリオ" w:hAnsi="メイリオ" w:cs="メイリオ" w:hint="eastAsia"/>
          <w:sz w:val="20"/>
          <w:szCs w:val="20"/>
        </w:rPr>
        <w:t>トレンド</w:t>
      </w:r>
      <w:r>
        <w:rPr>
          <w:rFonts w:ascii="メイリオ" w:eastAsia="メイリオ" w:hAnsi="メイリオ" w:cs="メイリオ" w:hint="eastAsia"/>
          <w:sz w:val="20"/>
          <w:szCs w:val="20"/>
        </w:rPr>
        <w:t>感も逃しませんよ。</w:t>
      </w:r>
    </w:p>
    <w:p w14:paraId="4D16986D" w14:textId="685A67D9" w:rsidR="008471EC" w:rsidRDefault="001B535B" w:rsidP="008471EC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しかも</w:t>
      </w:r>
      <w:r w:rsidR="00B23E62">
        <w:rPr>
          <w:rFonts w:ascii="メイリオ" w:eastAsia="メイリオ" w:hAnsi="メイリオ" w:cs="メイリオ" w:hint="eastAsia"/>
          <w:sz w:val="20"/>
          <w:szCs w:val="20"/>
        </w:rPr>
        <w:t>重ねても厚ぼったく</w:t>
      </w:r>
      <w:r>
        <w:rPr>
          <w:rFonts w:ascii="メイリオ" w:eastAsia="メイリオ" w:hAnsi="メイリオ" w:cs="メイリオ" w:hint="eastAsia"/>
          <w:sz w:val="20"/>
          <w:szCs w:val="20"/>
        </w:rPr>
        <w:t>ならないから、化粧直しも簡単</w:t>
      </w:r>
      <w:r w:rsidR="008471EC">
        <w:rPr>
          <w:rFonts w:ascii="メイリオ" w:eastAsia="メイリオ" w:hAnsi="メイリオ" w:cs="メイリオ" w:hint="eastAsia"/>
          <w:sz w:val="20"/>
          <w:szCs w:val="20"/>
        </w:rPr>
        <w:t>です。</w:t>
      </w:r>
    </w:p>
    <w:p w14:paraId="312B3349" w14:textId="77777777" w:rsidR="009102C6" w:rsidRDefault="009102C6" w:rsidP="009102C6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563C7C9D" w14:textId="3AE75435" w:rsidR="00E2253C" w:rsidRDefault="002376B3" w:rsidP="007A63C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しっかりカバーして、</w:t>
      </w:r>
      <w:r w:rsidR="00947BF9">
        <w:rPr>
          <w:rFonts w:ascii="メイリオ" w:eastAsia="メイリオ" w:hAnsi="メイリオ" w:cs="メイリオ" w:hint="eastAsia"/>
          <w:sz w:val="20"/>
          <w:szCs w:val="20"/>
        </w:rPr>
        <w:t>さらりと</w:t>
      </w:r>
      <w:r>
        <w:rPr>
          <w:rFonts w:ascii="メイリオ" w:eastAsia="メイリオ" w:hAnsi="メイリオ" w:cs="メイリオ" w:hint="eastAsia"/>
          <w:sz w:val="20"/>
          <w:szCs w:val="20"/>
        </w:rPr>
        <w:t>軽いつけ心地</w:t>
      </w:r>
      <w:r w:rsidR="00947BF9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0B44DF">
        <w:rPr>
          <w:rFonts w:ascii="メイリオ" w:eastAsia="メイリオ" w:hAnsi="メイリオ" w:cs="メイリオ" w:hint="eastAsia"/>
          <w:sz w:val="20"/>
          <w:szCs w:val="20"/>
        </w:rPr>
        <w:t>日本人の肌に合わせた全5色のシェードから選べる「</w:t>
      </w:r>
      <w:r w:rsidR="000B44DF" w:rsidRPr="000B44DF">
        <w:rPr>
          <w:rFonts w:ascii="メイリオ" w:eastAsia="メイリオ" w:hAnsi="メイリオ" w:cs="メイリオ" w:hint="eastAsia"/>
          <w:sz w:val="20"/>
          <w:szCs w:val="20"/>
        </w:rPr>
        <w:t>タン イドル ウルトラ クッションコンパクト</w:t>
      </w:r>
      <w:r w:rsidR="000B44DF">
        <w:rPr>
          <w:rFonts w:ascii="メイリオ" w:eastAsia="メイリオ" w:hAnsi="メイリオ" w:cs="メイリオ" w:hint="eastAsia"/>
          <w:sz w:val="20"/>
          <w:szCs w:val="20"/>
        </w:rPr>
        <w:t>」。</w:t>
      </w:r>
      <w:r w:rsidR="00A6686D">
        <w:rPr>
          <w:rFonts w:ascii="メイリオ" w:eastAsia="メイリオ" w:hAnsi="メイリオ" w:cs="メイリオ" w:hint="eastAsia"/>
          <w:sz w:val="20"/>
          <w:szCs w:val="20"/>
        </w:rPr>
        <w:t>この夏のアクティビティ</w:t>
      </w:r>
      <w:r w:rsidR="00C43DA7">
        <w:rPr>
          <w:rFonts w:ascii="メイリオ" w:eastAsia="メイリオ" w:hAnsi="メイリオ" w:cs="メイリオ" w:hint="eastAsia"/>
          <w:sz w:val="20"/>
          <w:szCs w:val="20"/>
        </w:rPr>
        <w:t>に</w:t>
      </w:r>
      <w:r w:rsidR="00947BF9">
        <w:rPr>
          <w:rFonts w:ascii="メイリオ" w:eastAsia="メイリオ" w:hAnsi="メイリオ" w:cs="メイリオ" w:hint="eastAsia"/>
          <w:sz w:val="20"/>
          <w:szCs w:val="20"/>
        </w:rPr>
        <w:t>活躍</w:t>
      </w:r>
      <w:r w:rsidR="00811BCA">
        <w:rPr>
          <w:rFonts w:ascii="メイリオ" w:eastAsia="メイリオ" w:hAnsi="メイリオ" w:cs="メイリオ" w:hint="eastAsia"/>
          <w:sz w:val="20"/>
          <w:szCs w:val="20"/>
        </w:rPr>
        <w:t>すること</w:t>
      </w:r>
      <w:r w:rsidR="00947BF9">
        <w:rPr>
          <w:rFonts w:ascii="メイリオ" w:eastAsia="メイリオ" w:hAnsi="メイリオ" w:cs="メイリオ" w:hint="eastAsia"/>
          <w:sz w:val="20"/>
          <w:szCs w:val="20"/>
        </w:rPr>
        <w:t>間違いなしです♪</w:t>
      </w:r>
    </w:p>
    <w:p w14:paraId="1659AEB8" w14:textId="77777777" w:rsidR="00490AF8" w:rsidRDefault="00490AF8" w:rsidP="007A63C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099075E1" w14:textId="16524D99" w:rsidR="00490AF8" w:rsidRPr="00490AF8" w:rsidRDefault="00490AF8" w:rsidP="00490AF8">
      <w:pPr>
        <w:spacing w:line="340" w:lineRule="exact"/>
        <w:rPr>
          <w:rFonts w:ascii="メイリオ" w:eastAsia="メイリオ" w:hAnsi="メイリオ" w:cs="メイリオ"/>
          <w:sz w:val="16"/>
          <w:szCs w:val="16"/>
        </w:rPr>
      </w:pPr>
      <w:r w:rsidRPr="00490AF8">
        <w:rPr>
          <w:rFonts w:ascii="メイリオ" w:eastAsia="メイリオ" w:hAnsi="メイリオ" w:cs="メイリオ" w:hint="eastAsia"/>
          <w:sz w:val="16"/>
          <w:szCs w:val="16"/>
        </w:rPr>
        <w:t>※ メイクアップ効果による</w:t>
      </w:r>
    </w:p>
    <w:sectPr w:rsidR="00490AF8" w:rsidRPr="00490AF8" w:rsidSect="00700A8E">
      <w:pgSz w:w="11906" w:h="16838"/>
      <w:pgMar w:top="709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E48332" w14:textId="77777777" w:rsidR="002C25DD" w:rsidRDefault="002C25DD" w:rsidP="00866901">
      <w:r>
        <w:separator/>
      </w:r>
    </w:p>
  </w:endnote>
  <w:endnote w:type="continuationSeparator" w:id="0">
    <w:p w14:paraId="328917B6" w14:textId="77777777" w:rsidR="002C25DD" w:rsidRDefault="002C25DD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メイリオ">
    <w:panose1 w:val="020B0604030504040204"/>
    <w:charset w:val="80"/>
    <w:family w:val="modern"/>
    <w:pitch w:val="variable"/>
    <w:sig w:usb0="E10102FF" w:usb1="EAC7FFFF" w:usb2="0001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ヒラギノ角ゴ ProN W3">
    <w:charset w:val="4E"/>
    <w:family w:val="auto"/>
    <w:pitch w:val="variable"/>
    <w:sig w:usb0="00000001" w:usb1="08070000" w:usb2="00000010" w:usb3="00000000" w:csb0="00020000" w:csb1="00000000"/>
  </w:font>
  <w:font w:name="Arial Unicode MS">
    <w:panose1 w:val="020B0604020202020204"/>
    <w:charset w:val="80"/>
    <w:family w:val="modern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FBBE24" w14:textId="77777777" w:rsidR="002C25DD" w:rsidRDefault="002C25DD" w:rsidP="00866901">
      <w:r>
        <w:separator/>
      </w:r>
    </w:p>
  </w:footnote>
  <w:footnote w:type="continuationSeparator" w:id="0">
    <w:p w14:paraId="5A1D8415" w14:textId="77777777" w:rsidR="002C25DD" w:rsidRDefault="002C25DD" w:rsidP="008669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0007DF"/>
    <w:multiLevelType w:val="hybridMultilevel"/>
    <w:tmpl w:val="F4DACEE4"/>
    <w:lvl w:ilvl="0" w:tplc="0812EF68">
      <w:start w:val="2018"/>
      <w:numFmt w:val="bullet"/>
      <w:lvlText w:val="●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5CFF6CB4"/>
    <w:multiLevelType w:val="hybridMultilevel"/>
    <w:tmpl w:val="D6AE72BA"/>
    <w:lvl w:ilvl="0" w:tplc="016024A2">
      <w:numFmt w:val="bullet"/>
      <w:lvlText w:val="※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69D27197"/>
    <w:multiLevelType w:val="hybridMultilevel"/>
    <w:tmpl w:val="EC74E444"/>
    <w:lvl w:ilvl="0" w:tplc="0EECD64E">
      <w:start w:val="2018"/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789C5A66"/>
    <w:multiLevelType w:val="hybridMultilevel"/>
    <w:tmpl w:val="DDD49258"/>
    <w:lvl w:ilvl="0" w:tplc="9F16BCC2">
      <w:numFmt w:val="bullet"/>
      <w:lvlText w:val="※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7D657110"/>
    <w:multiLevelType w:val="hybridMultilevel"/>
    <w:tmpl w:val="B776A74C"/>
    <w:lvl w:ilvl="0" w:tplc="A7B43774">
      <w:numFmt w:val="bullet"/>
      <w:lvlText w:val="※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2ED"/>
    <w:rsid w:val="00002D5D"/>
    <w:rsid w:val="00005D2A"/>
    <w:rsid w:val="000110B0"/>
    <w:rsid w:val="00013FB3"/>
    <w:rsid w:val="000202E8"/>
    <w:rsid w:val="000213AF"/>
    <w:rsid w:val="000217D3"/>
    <w:rsid w:val="0002605E"/>
    <w:rsid w:val="000275F0"/>
    <w:rsid w:val="0003191F"/>
    <w:rsid w:val="00037488"/>
    <w:rsid w:val="0005716E"/>
    <w:rsid w:val="00057431"/>
    <w:rsid w:val="00063B81"/>
    <w:rsid w:val="0006475C"/>
    <w:rsid w:val="0006492B"/>
    <w:rsid w:val="00065138"/>
    <w:rsid w:val="000655F5"/>
    <w:rsid w:val="00066A89"/>
    <w:rsid w:val="00071152"/>
    <w:rsid w:val="00071470"/>
    <w:rsid w:val="00074B03"/>
    <w:rsid w:val="00083F7D"/>
    <w:rsid w:val="00087DA5"/>
    <w:rsid w:val="00090FEC"/>
    <w:rsid w:val="000916C9"/>
    <w:rsid w:val="0009569E"/>
    <w:rsid w:val="000B3E4F"/>
    <w:rsid w:val="000B44DF"/>
    <w:rsid w:val="000B6592"/>
    <w:rsid w:val="000B6D14"/>
    <w:rsid w:val="000C281B"/>
    <w:rsid w:val="000C5878"/>
    <w:rsid w:val="000D0F40"/>
    <w:rsid w:val="000D192D"/>
    <w:rsid w:val="000D1A9F"/>
    <w:rsid w:val="000E03F1"/>
    <w:rsid w:val="000E17B5"/>
    <w:rsid w:val="000E39AA"/>
    <w:rsid w:val="0010099C"/>
    <w:rsid w:val="00103DA3"/>
    <w:rsid w:val="0010461A"/>
    <w:rsid w:val="00105E21"/>
    <w:rsid w:val="00112077"/>
    <w:rsid w:val="00114406"/>
    <w:rsid w:val="00114690"/>
    <w:rsid w:val="00123986"/>
    <w:rsid w:val="001261A4"/>
    <w:rsid w:val="00127204"/>
    <w:rsid w:val="001272D1"/>
    <w:rsid w:val="00127FB8"/>
    <w:rsid w:val="00133B20"/>
    <w:rsid w:val="001342EA"/>
    <w:rsid w:val="00136985"/>
    <w:rsid w:val="00137A4F"/>
    <w:rsid w:val="00140334"/>
    <w:rsid w:val="001416E1"/>
    <w:rsid w:val="001444A6"/>
    <w:rsid w:val="00151310"/>
    <w:rsid w:val="00160143"/>
    <w:rsid w:val="001603AC"/>
    <w:rsid w:val="001648CC"/>
    <w:rsid w:val="0017463A"/>
    <w:rsid w:val="001828F4"/>
    <w:rsid w:val="001844FA"/>
    <w:rsid w:val="00193340"/>
    <w:rsid w:val="001A2118"/>
    <w:rsid w:val="001A37A5"/>
    <w:rsid w:val="001A4CA6"/>
    <w:rsid w:val="001A68AB"/>
    <w:rsid w:val="001B535B"/>
    <w:rsid w:val="001C3071"/>
    <w:rsid w:val="001C5ED2"/>
    <w:rsid w:val="001E769A"/>
    <w:rsid w:val="001F04AF"/>
    <w:rsid w:val="001F3065"/>
    <w:rsid w:val="001F42CC"/>
    <w:rsid w:val="002016E5"/>
    <w:rsid w:val="00201B0E"/>
    <w:rsid w:val="00233F75"/>
    <w:rsid w:val="00235FF6"/>
    <w:rsid w:val="002376B3"/>
    <w:rsid w:val="00237B69"/>
    <w:rsid w:val="00242B3E"/>
    <w:rsid w:val="00260918"/>
    <w:rsid w:val="00260C5B"/>
    <w:rsid w:val="002729F4"/>
    <w:rsid w:val="002819F4"/>
    <w:rsid w:val="00283FB7"/>
    <w:rsid w:val="00285845"/>
    <w:rsid w:val="00290EE7"/>
    <w:rsid w:val="00292EB5"/>
    <w:rsid w:val="00295D62"/>
    <w:rsid w:val="002A4466"/>
    <w:rsid w:val="002A4D2D"/>
    <w:rsid w:val="002A7B24"/>
    <w:rsid w:val="002B3B51"/>
    <w:rsid w:val="002B7E6D"/>
    <w:rsid w:val="002C0C5C"/>
    <w:rsid w:val="002C25DD"/>
    <w:rsid w:val="002C2A09"/>
    <w:rsid w:val="002C43D6"/>
    <w:rsid w:val="002C5591"/>
    <w:rsid w:val="002D29BB"/>
    <w:rsid w:val="002D7366"/>
    <w:rsid w:val="002E3AD1"/>
    <w:rsid w:val="002F26E9"/>
    <w:rsid w:val="002F6706"/>
    <w:rsid w:val="002F7ACC"/>
    <w:rsid w:val="003041DF"/>
    <w:rsid w:val="00312361"/>
    <w:rsid w:val="00320792"/>
    <w:rsid w:val="003237FA"/>
    <w:rsid w:val="003254DB"/>
    <w:rsid w:val="00332A15"/>
    <w:rsid w:val="003336FD"/>
    <w:rsid w:val="00341EB8"/>
    <w:rsid w:val="00344887"/>
    <w:rsid w:val="003461F4"/>
    <w:rsid w:val="003602AF"/>
    <w:rsid w:val="00364C5F"/>
    <w:rsid w:val="00371EA5"/>
    <w:rsid w:val="00373580"/>
    <w:rsid w:val="003807DA"/>
    <w:rsid w:val="0038145C"/>
    <w:rsid w:val="00382298"/>
    <w:rsid w:val="00382C63"/>
    <w:rsid w:val="00385886"/>
    <w:rsid w:val="003931B2"/>
    <w:rsid w:val="00393A9E"/>
    <w:rsid w:val="00394DB8"/>
    <w:rsid w:val="003977C6"/>
    <w:rsid w:val="003B5962"/>
    <w:rsid w:val="003C0B4C"/>
    <w:rsid w:val="003C6A9F"/>
    <w:rsid w:val="003E58F2"/>
    <w:rsid w:val="003F257D"/>
    <w:rsid w:val="003F270D"/>
    <w:rsid w:val="003F618A"/>
    <w:rsid w:val="00403152"/>
    <w:rsid w:val="00404408"/>
    <w:rsid w:val="00412349"/>
    <w:rsid w:val="004377B1"/>
    <w:rsid w:val="004523F6"/>
    <w:rsid w:val="004570CD"/>
    <w:rsid w:val="00463700"/>
    <w:rsid w:val="00465013"/>
    <w:rsid w:val="004662A0"/>
    <w:rsid w:val="004754DA"/>
    <w:rsid w:val="00475605"/>
    <w:rsid w:val="00477823"/>
    <w:rsid w:val="004839A2"/>
    <w:rsid w:val="00490AF8"/>
    <w:rsid w:val="004A20A9"/>
    <w:rsid w:val="004A423D"/>
    <w:rsid w:val="004B6115"/>
    <w:rsid w:val="004C1EFC"/>
    <w:rsid w:val="004D1C9C"/>
    <w:rsid w:val="004D20AF"/>
    <w:rsid w:val="004D477C"/>
    <w:rsid w:val="004D5705"/>
    <w:rsid w:val="004D6195"/>
    <w:rsid w:val="004E1843"/>
    <w:rsid w:val="004F2BAD"/>
    <w:rsid w:val="004F56F1"/>
    <w:rsid w:val="0050142B"/>
    <w:rsid w:val="0050224B"/>
    <w:rsid w:val="005274D7"/>
    <w:rsid w:val="00527827"/>
    <w:rsid w:val="005303FE"/>
    <w:rsid w:val="00531602"/>
    <w:rsid w:val="00531E41"/>
    <w:rsid w:val="00532EA1"/>
    <w:rsid w:val="00537A91"/>
    <w:rsid w:val="00554980"/>
    <w:rsid w:val="00557070"/>
    <w:rsid w:val="0055746C"/>
    <w:rsid w:val="00562FC7"/>
    <w:rsid w:val="005A011F"/>
    <w:rsid w:val="005A0134"/>
    <w:rsid w:val="005A2C4D"/>
    <w:rsid w:val="005A4952"/>
    <w:rsid w:val="005A6BFD"/>
    <w:rsid w:val="005B0C46"/>
    <w:rsid w:val="005B0F6B"/>
    <w:rsid w:val="005B68F9"/>
    <w:rsid w:val="005C3615"/>
    <w:rsid w:val="005E12D0"/>
    <w:rsid w:val="005E375D"/>
    <w:rsid w:val="005F1A49"/>
    <w:rsid w:val="005F1E3B"/>
    <w:rsid w:val="00615B84"/>
    <w:rsid w:val="006168A6"/>
    <w:rsid w:val="00621021"/>
    <w:rsid w:val="00626CAE"/>
    <w:rsid w:val="00631C74"/>
    <w:rsid w:val="00632618"/>
    <w:rsid w:val="0063674C"/>
    <w:rsid w:val="006466DF"/>
    <w:rsid w:val="006519D6"/>
    <w:rsid w:val="00656BC7"/>
    <w:rsid w:val="00662E49"/>
    <w:rsid w:val="00666A0E"/>
    <w:rsid w:val="00684C42"/>
    <w:rsid w:val="00687EE0"/>
    <w:rsid w:val="0069393E"/>
    <w:rsid w:val="00693D8E"/>
    <w:rsid w:val="006A48CB"/>
    <w:rsid w:val="006B4419"/>
    <w:rsid w:val="006C03A7"/>
    <w:rsid w:val="006C0892"/>
    <w:rsid w:val="006C4738"/>
    <w:rsid w:val="006C4AA7"/>
    <w:rsid w:val="006C4AB0"/>
    <w:rsid w:val="006C6E9B"/>
    <w:rsid w:val="006D48CD"/>
    <w:rsid w:val="006D7423"/>
    <w:rsid w:val="006E07B3"/>
    <w:rsid w:val="006E773B"/>
    <w:rsid w:val="006F2A6C"/>
    <w:rsid w:val="006F5BAF"/>
    <w:rsid w:val="00700A8E"/>
    <w:rsid w:val="0070127C"/>
    <w:rsid w:val="0070184B"/>
    <w:rsid w:val="00702194"/>
    <w:rsid w:val="00712DF4"/>
    <w:rsid w:val="0071743D"/>
    <w:rsid w:val="0073140B"/>
    <w:rsid w:val="007329AB"/>
    <w:rsid w:val="00735AA5"/>
    <w:rsid w:val="00735B7C"/>
    <w:rsid w:val="00736415"/>
    <w:rsid w:val="00743225"/>
    <w:rsid w:val="00750E84"/>
    <w:rsid w:val="00761F26"/>
    <w:rsid w:val="00766332"/>
    <w:rsid w:val="00766AF5"/>
    <w:rsid w:val="007727AC"/>
    <w:rsid w:val="0077475B"/>
    <w:rsid w:val="007768CD"/>
    <w:rsid w:val="00776FF7"/>
    <w:rsid w:val="00797CD7"/>
    <w:rsid w:val="007A3729"/>
    <w:rsid w:val="007A63C2"/>
    <w:rsid w:val="007B44BF"/>
    <w:rsid w:val="007B7E65"/>
    <w:rsid w:val="007B7E67"/>
    <w:rsid w:val="007C260B"/>
    <w:rsid w:val="007C6F27"/>
    <w:rsid w:val="007C76A5"/>
    <w:rsid w:val="007D076C"/>
    <w:rsid w:val="007D532A"/>
    <w:rsid w:val="007E7CF4"/>
    <w:rsid w:val="00803A6E"/>
    <w:rsid w:val="008076EE"/>
    <w:rsid w:val="00810924"/>
    <w:rsid w:val="00811495"/>
    <w:rsid w:val="00811BCA"/>
    <w:rsid w:val="008132BA"/>
    <w:rsid w:val="00820BD1"/>
    <w:rsid w:val="00827997"/>
    <w:rsid w:val="00830EE5"/>
    <w:rsid w:val="00835DE1"/>
    <w:rsid w:val="0083789F"/>
    <w:rsid w:val="00840634"/>
    <w:rsid w:val="008420CB"/>
    <w:rsid w:val="00843CD5"/>
    <w:rsid w:val="008471EC"/>
    <w:rsid w:val="00852C4F"/>
    <w:rsid w:val="008629A8"/>
    <w:rsid w:val="00862A29"/>
    <w:rsid w:val="00863A4B"/>
    <w:rsid w:val="00866901"/>
    <w:rsid w:val="00871B28"/>
    <w:rsid w:val="0087631F"/>
    <w:rsid w:val="008838A9"/>
    <w:rsid w:val="008971D0"/>
    <w:rsid w:val="00897E79"/>
    <w:rsid w:val="008A31EC"/>
    <w:rsid w:val="008A3400"/>
    <w:rsid w:val="008B1076"/>
    <w:rsid w:val="008B1837"/>
    <w:rsid w:val="008D758D"/>
    <w:rsid w:val="008E0DA2"/>
    <w:rsid w:val="008E14A7"/>
    <w:rsid w:val="008E370D"/>
    <w:rsid w:val="008E4A21"/>
    <w:rsid w:val="008E532D"/>
    <w:rsid w:val="008E660F"/>
    <w:rsid w:val="008E7E5F"/>
    <w:rsid w:val="008F7D41"/>
    <w:rsid w:val="00901613"/>
    <w:rsid w:val="00903D5E"/>
    <w:rsid w:val="00906175"/>
    <w:rsid w:val="009078E8"/>
    <w:rsid w:val="009079A6"/>
    <w:rsid w:val="009102C6"/>
    <w:rsid w:val="0091053E"/>
    <w:rsid w:val="009142AF"/>
    <w:rsid w:val="00920089"/>
    <w:rsid w:val="009330AC"/>
    <w:rsid w:val="00937757"/>
    <w:rsid w:val="00941180"/>
    <w:rsid w:val="00945E7F"/>
    <w:rsid w:val="00947BF9"/>
    <w:rsid w:val="00955CDB"/>
    <w:rsid w:val="00961BFE"/>
    <w:rsid w:val="00962D5D"/>
    <w:rsid w:val="00963AE9"/>
    <w:rsid w:val="00964FD3"/>
    <w:rsid w:val="0096509E"/>
    <w:rsid w:val="00981A78"/>
    <w:rsid w:val="009820C5"/>
    <w:rsid w:val="0098761E"/>
    <w:rsid w:val="009969A4"/>
    <w:rsid w:val="009A27E8"/>
    <w:rsid w:val="009B21BD"/>
    <w:rsid w:val="009B77B3"/>
    <w:rsid w:val="009C047D"/>
    <w:rsid w:val="009C423A"/>
    <w:rsid w:val="009C447C"/>
    <w:rsid w:val="009C56CB"/>
    <w:rsid w:val="009D0F8B"/>
    <w:rsid w:val="009D36D2"/>
    <w:rsid w:val="009D3EA6"/>
    <w:rsid w:val="009D6A5A"/>
    <w:rsid w:val="009E4440"/>
    <w:rsid w:val="009E49F2"/>
    <w:rsid w:val="009F0C78"/>
    <w:rsid w:val="00A01CEB"/>
    <w:rsid w:val="00A055CC"/>
    <w:rsid w:val="00A06664"/>
    <w:rsid w:val="00A11A6D"/>
    <w:rsid w:val="00A20127"/>
    <w:rsid w:val="00A24CF5"/>
    <w:rsid w:val="00A254E8"/>
    <w:rsid w:val="00A259BE"/>
    <w:rsid w:val="00A308FB"/>
    <w:rsid w:val="00A354D3"/>
    <w:rsid w:val="00A426BE"/>
    <w:rsid w:val="00A5308B"/>
    <w:rsid w:val="00A62383"/>
    <w:rsid w:val="00A6543A"/>
    <w:rsid w:val="00A6686D"/>
    <w:rsid w:val="00A7714B"/>
    <w:rsid w:val="00A82261"/>
    <w:rsid w:val="00A853D4"/>
    <w:rsid w:val="00AA3841"/>
    <w:rsid w:val="00AA71A3"/>
    <w:rsid w:val="00AB558E"/>
    <w:rsid w:val="00AC3D85"/>
    <w:rsid w:val="00AC6114"/>
    <w:rsid w:val="00AE054B"/>
    <w:rsid w:val="00AE38F0"/>
    <w:rsid w:val="00AF09FD"/>
    <w:rsid w:val="00AF2627"/>
    <w:rsid w:val="00AF7B9C"/>
    <w:rsid w:val="00B10841"/>
    <w:rsid w:val="00B13D88"/>
    <w:rsid w:val="00B14F9E"/>
    <w:rsid w:val="00B23E62"/>
    <w:rsid w:val="00B302B1"/>
    <w:rsid w:val="00B3698E"/>
    <w:rsid w:val="00B37361"/>
    <w:rsid w:val="00B40C6B"/>
    <w:rsid w:val="00B43D1E"/>
    <w:rsid w:val="00B45EC6"/>
    <w:rsid w:val="00B52E4E"/>
    <w:rsid w:val="00B54938"/>
    <w:rsid w:val="00B618A2"/>
    <w:rsid w:val="00B61FC2"/>
    <w:rsid w:val="00B65893"/>
    <w:rsid w:val="00B71706"/>
    <w:rsid w:val="00B8166A"/>
    <w:rsid w:val="00B84A4C"/>
    <w:rsid w:val="00B86AB2"/>
    <w:rsid w:val="00BB0517"/>
    <w:rsid w:val="00BB1F0D"/>
    <w:rsid w:val="00BC47BB"/>
    <w:rsid w:val="00BC49B8"/>
    <w:rsid w:val="00BD2F45"/>
    <w:rsid w:val="00BD4782"/>
    <w:rsid w:val="00BD5B39"/>
    <w:rsid w:val="00BE4186"/>
    <w:rsid w:val="00BF3EF3"/>
    <w:rsid w:val="00BF3F1A"/>
    <w:rsid w:val="00C00272"/>
    <w:rsid w:val="00C004CB"/>
    <w:rsid w:val="00C3059F"/>
    <w:rsid w:val="00C368DE"/>
    <w:rsid w:val="00C374C0"/>
    <w:rsid w:val="00C43588"/>
    <w:rsid w:val="00C43DA7"/>
    <w:rsid w:val="00C4490F"/>
    <w:rsid w:val="00C53E53"/>
    <w:rsid w:val="00C55026"/>
    <w:rsid w:val="00C67525"/>
    <w:rsid w:val="00C67D9E"/>
    <w:rsid w:val="00C702A7"/>
    <w:rsid w:val="00C771AC"/>
    <w:rsid w:val="00C80E0E"/>
    <w:rsid w:val="00C84947"/>
    <w:rsid w:val="00C927BC"/>
    <w:rsid w:val="00C92841"/>
    <w:rsid w:val="00C94D19"/>
    <w:rsid w:val="00C94EA9"/>
    <w:rsid w:val="00CA6C75"/>
    <w:rsid w:val="00CA6E20"/>
    <w:rsid w:val="00CB42B1"/>
    <w:rsid w:val="00CB50D0"/>
    <w:rsid w:val="00CB513F"/>
    <w:rsid w:val="00CC3131"/>
    <w:rsid w:val="00CD0611"/>
    <w:rsid w:val="00CD430C"/>
    <w:rsid w:val="00CE126F"/>
    <w:rsid w:val="00CE7F36"/>
    <w:rsid w:val="00CF3C1B"/>
    <w:rsid w:val="00CF4E9D"/>
    <w:rsid w:val="00CF5CFB"/>
    <w:rsid w:val="00CF7C17"/>
    <w:rsid w:val="00D0212C"/>
    <w:rsid w:val="00D05DFA"/>
    <w:rsid w:val="00D13B90"/>
    <w:rsid w:val="00D17052"/>
    <w:rsid w:val="00D2063B"/>
    <w:rsid w:val="00D208AB"/>
    <w:rsid w:val="00D2438F"/>
    <w:rsid w:val="00D25181"/>
    <w:rsid w:val="00D26D08"/>
    <w:rsid w:val="00D32DBC"/>
    <w:rsid w:val="00D358CC"/>
    <w:rsid w:val="00D35F9E"/>
    <w:rsid w:val="00D36CF2"/>
    <w:rsid w:val="00D40679"/>
    <w:rsid w:val="00D41FF3"/>
    <w:rsid w:val="00D44C24"/>
    <w:rsid w:val="00D4702B"/>
    <w:rsid w:val="00D474CD"/>
    <w:rsid w:val="00D50409"/>
    <w:rsid w:val="00D53042"/>
    <w:rsid w:val="00D53E98"/>
    <w:rsid w:val="00D55F17"/>
    <w:rsid w:val="00D60E24"/>
    <w:rsid w:val="00D62249"/>
    <w:rsid w:val="00D64EBC"/>
    <w:rsid w:val="00D6607E"/>
    <w:rsid w:val="00D67B87"/>
    <w:rsid w:val="00D71D17"/>
    <w:rsid w:val="00D772ED"/>
    <w:rsid w:val="00D82148"/>
    <w:rsid w:val="00D82E78"/>
    <w:rsid w:val="00D855FE"/>
    <w:rsid w:val="00D970D1"/>
    <w:rsid w:val="00D979A2"/>
    <w:rsid w:val="00DA5C9D"/>
    <w:rsid w:val="00DA69DF"/>
    <w:rsid w:val="00DC36F5"/>
    <w:rsid w:val="00DC6939"/>
    <w:rsid w:val="00DD0E70"/>
    <w:rsid w:val="00DD3E7D"/>
    <w:rsid w:val="00DE65BC"/>
    <w:rsid w:val="00DF4313"/>
    <w:rsid w:val="00DF5152"/>
    <w:rsid w:val="00DF534B"/>
    <w:rsid w:val="00E04844"/>
    <w:rsid w:val="00E0644A"/>
    <w:rsid w:val="00E12C3B"/>
    <w:rsid w:val="00E1534A"/>
    <w:rsid w:val="00E2253C"/>
    <w:rsid w:val="00E245A9"/>
    <w:rsid w:val="00E25BD1"/>
    <w:rsid w:val="00E3104F"/>
    <w:rsid w:val="00E4276A"/>
    <w:rsid w:val="00E46E78"/>
    <w:rsid w:val="00E50753"/>
    <w:rsid w:val="00E5666E"/>
    <w:rsid w:val="00E62E0E"/>
    <w:rsid w:val="00E7384F"/>
    <w:rsid w:val="00E83CEB"/>
    <w:rsid w:val="00E903E6"/>
    <w:rsid w:val="00E94E18"/>
    <w:rsid w:val="00EA020F"/>
    <w:rsid w:val="00EA2886"/>
    <w:rsid w:val="00EA3A85"/>
    <w:rsid w:val="00EB070E"/>
    <w:rsid w:val="00EB1C4A"/>
    <w:rsid w:val="00EB4767"/>
    <w:rsid w:val="00EC387C"/>
    <w:rsid w:val="00EC70E5"/>
    <w:rsid w:val="00EC7520"/>
    <w:rsid w:val="00ED7F83"/>
    <w:rsid w:val="00EE5D0D"/>
    <w:rsid w:val="00EE675F"/>
    <w:rsid w:val="00EF344C"/>
    <w:rsid w:val="00F00C7E"/>
    <w:rsid w:val="00F013B5"/>
    <w:rsid w:val="00F03606"/>
    <w:rsid w:val="00F214CB"/>
    <w:rsid w:val="00F3081B"/>
    <w:rsid w:val="00F458D6"/>
    <w:rsid w:val="00F47B2F"/>
    <w:rsid w:val="00F50716"/>
    <w:rsid w:val="00F51134"/>
    <w:rsid w:val="00F516A3"/>
    <w:rsid w:val="00F53C01"/>
    <w:rsid w:val="00F558B7"/>
    <w:rsid w:val="00F55B25"/>
    <w:rsid w:val="00F621CE"/>
    <w:rsid w:val="00F65223"/>
    <w:rsid w:val="00F712C8"/>
    <w:rsid w:val="00F91959"/>
    <w:rsid w:val="00F9258F"/>
    <w:rsid w:val="00FA0A7B"/>
    <w:rsid w:val="00FA0DA3"/>
    <w:rsid w:val="00FA1B38"/>
    <w:rsid w:val="00FA32E8"/>
    <w:rsid w:val="00FA7233"/>
    <w:rsid w:val="00FB0B43"/>
    <w:rsid w:val="00FB1CB9"/>
    <w:rsid w:val="00FB5ED7"/>
    <w:rsid w:val="00FB7FF4"/>
    <w:rsid w:val="00FC22EE"/>
    <w:rsid w:val="00FC352D"/>
    <w:rsid w:val="00FD03B1"/>
    <w:rsid w:val="00FD7046"/>
    <w:rsid w:val="00FE03CC"/>
    <w:rsid w:val="00FE156D"/>
    <w:rsid w:val="00FE3869"/>
    <w:rsid w:val="00FE5493"/>
    <w:rsid w:val="00FF0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0980AABD"/>
  <w15:docId w15:val="{4AA7D5D5-6641-4FE0-9E8D-9BEFFCF7F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paragraph" w:styleId="ab">
    <w:name w:val="List Paragraph"/>
    <w:basedOn w:val="a"/>
    <w:uiPriority w:val="34"/>
    <w:qFormat/>
    <w:rsid w:val="00666A0E"/>
    <w:pPr>
      <w:ind w:leftChars="400" w:left="960"/>
    </w:pPr>
  </w:style>
  <w:style w:type="paragraph" w:styleId="ac">
    <w:name w:val="Date"/>
    <w:basedOn w:val="a"/>
    <w:next w:val="a"/>
    <w:link w:val="ad"/>
    <w:uiPriority w:val="99"/>
    <w:unhideWhenUsed/>
    <w:rsid w:val="004523F6"/>
    <w:rPr>
      <w:rFonts w:ascii="メイリオ" w:eastAsia="メイリオ" w:hAnsi="メイリオ" w:cs="メイリオ"/>
      <w:sz w:val="20"/>
      <w:szCs w:val="20"/>
    </w:rPr>
  </w:style>
  <w:style w:type="character" w:customStyle="1" w:styleId="ad">
    <w:name w:val="日付 (文字)"/>
    <w:basedOn w:val="a0"/>
    <w:link w:val="ac"/>
    <w:uiPriority w:val="99"/>
    <w:rsid w:val="004523F6"/>
    <w:rPr>
      <w:rFonts w:ascii="メイリオ" w:eastAsia="メイリオ" w:hAnsi="メイリオ" w:cs="メイリオ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350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4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2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0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5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4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7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3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8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6B638DC-B1DD-47E6-9528-971549E163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icomm_win03</cp:lastModifiedBy>
  <cp:revision>15</cp:revision>
  <cp:lastPrinted>2018-06-13T10:22:00Z</cp:lastPrinted>
  <dcterms:created xsi:type="dcterms:W3CDTF">2018-06-13T11:09:00Z</dcterms:created>
  <dcterms:modified xsi:type="dcterms:W3CDTF">2018-06-13T12:25:00Z</dcterms:modified>
</cp:coreProperties>
</file>