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AAEB4" w14:textId="48A0D727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FF507C">
        <w:rPr>
          <w:rFonts w:ascii="メイリオ" w:eastAsia="メイリオ" w:hAnsi="メイリオ" w:cs="メイリオ" w:hint="eastAsia"/>
          <w:sz w:val="20"/>
          <w:szCs w:val="20"/>
        </w:rPr>
        <w:t>909</w:t>
      </w:r>
    </w:p>
    <w:p w14:paraId="325CF23A" w14:textId="3CCFAD08" w:rsidR="009079A6" w:rsidRDefault="00EF789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507C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4BD8F08F" wp14:editId="413A15CD">
            <wp:simplePos x="0" y="0"/>
            <wp:positionH relativeFrom="column">
              <wp:posOffset>4445</wp:posOffset>
            </wp:positionH>
            <wp:positionV relativeFrom="paragraph">
              <wp:posOffset>225425</wp:posOffset>
            </wp:positionV>
            <wp:extent cx="2519680" cy="1679575"/>
            <wp:effectExtent l="0" t="0" r="0" b="0"/>
            <wp:wrapNone/>
            <wp:docPr id="17" name="図 16">
              <a:extLst xmlns:a="http://schemas.openxmlformats.org/drawingml/2006/main">
                <a:ext uri="{FF2B5EF4-FFF2-40B4-BE49-F238E27FC236}">
                  <a16:creationId xmlns:a16="http://schemas.microsoft.com/office/drawing/2014/main" id="{31C85384-1C1D-418C-AC5A-788F9AA224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6">
                      <a:extLst>
                        <a:ext uri="{FF2B5EF4-FFF2-40B4-BE49-F238E27FC236}">
                          <a16:creationId xmlns:a16="http://schemas.microsoft.com/office/drawing/2014/main" id="{31C85384-1C1D-418C-AC5A-788F9AA224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14A5C9D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0C370322" w:rsidR="00397349" w:rsidRDefault="00937B41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スックから誕生15周年を記念するカラーコンパクト</w:t>
      </w:r>
      <w:r w:rsidR="00182B7E">
        <w:rPr>
          <w:rFonts w:ascii="メイリオ" w:eastAsia="メイリオ" w:hAnsi="メイリオ" w:cs="メイリオ" w:hint="eastAsia"/>
          <w:sz w:val="28"/>
          <w:szCs w:val="28"/>
        </w:rPr>
        <w:t>＆リップが限定発売！</w:t>
      </w:r>
    </w:p>
    <w:p w14:paraId="7A035826" w14:textId="4AFEF9EA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FF507C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F507C">
        <w:rPr>
          <w:rFonts w:ascii="メイリオ" w:eastAsia="メイリオ" w:hAnsi="メイリオ" w:cs="メイリオ" w:hint="eastAsia"/>
          <w:sz w:val="20"/>
          <w:szCs w:val="20"/>
        </w:rPr>
        <w:t>09</w:t>
      </w:r>
    </w:p>
    <w:p w14:paraId="6D5995A0" w14:textId="6C42866C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4F2BBC65" w:rsidR="00D8232E" w:rsidRDefault="007E074B" w:rsidP="007E074B">
      <w:pPr>
        <w:tabs>
          <w:tab w:val="right" w:pos="3968"/>
        </w:tabs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C40F8FC" wp14:editId="510A6FC5">
            <wp:simplePos x="0" y="0"/>
            <wp:positionH relativeFrom="column">
              <wp:posOffset>1950085</wp:posOffset>
            </wp:positionH>
            <wp:positionV relativeFrom="paragraph">
              <wp:posOffset>4445</wp:posOffset>
            </wp:positionV>
            <wp:extent cx="621665" cy="658495"/>
            <wp:effectExtent l="0" t="0" r="6985" b="8255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5330"/>
                    <a:stretch/>
                  </pic:blipFill>
                  <pic:spPr bwMode="auto">
                    <a:xfrm>
                      <a:off x="0" y="0"/>
                      <a:ext cx="621665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FF507C">
        <w:rPr>
          <w:rFonts w:ascii="メイリオ" w:eastAsia="メイリオ" w:hAnsi="メイリオ" w:cs="メイリオ" w:hint="eastAsia"/>
          <w:sz w:val="16"/>
          <w:szCs w:val="16"/>
        </w:rPr>
        <w:t>スック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  <w:r>
        <w:rPr>
          <w:rFonts w:ascii="メイリオ" w:eastAsia="メイリオ" w:hAnsi="メイリオ" w:cs="メイリオ"/>
          <w:sz w:val="16"/>
          <w:szCs w:val="16"/>
        </w:rPr>
        <w:tab/>
      </w:r>
    </w:p>
    <w:p w14:paraId="29A2A053" w14:textId="07EBA380" w:rsidR="00B359E8" w:rsidRDefault="00FF507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東京大丸 チーフコンサルタント</w:t>
      </w:r>
    </w:p>
    <w:p w14:paraId="1A6EE022" w14:textId="233E6C51" w:rsidR="001844FA" w:rsidRPr="0071743D" w:rsidRDefault="00FF507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正岡</w:t>
      </w:r>
    </w:p>
    <w:p w14:paraId="5395058C" w14:textId="64636BC2" w:rsid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689CB2" w14:textId="4FBBAFCA" w:rsidR="00FF507C" w:rsidRPr="0071743D" w:rsidRDefault="00FF507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40B9DE" w14:textId="65A67586" w:rsidR="00EE560C" w:rsidRPr="00EE560C" w:rsidRDefault="00E0644A" w:rsidP="00E0644A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7E074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ブランド誕生</w:t>
      </w:r>
      <w:r w:rsidR="00182B7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15</w:t>
      </w:r>
      <w:r w:rsidR="008368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周</w:t>
      </w:r>
      <w:r w:rsidR="00182B7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年を迎えたこの秋、〈スック〉</w:t>
      </w:r>
      <w:r w:rsidR="00A7570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が</w:t>
      </w:r>
      <w:r w:rsidR="00182B7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特別なカラーコレクションを発表</w:t>
      </w:r>
      <w:r w:rsidR="008368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しました</w:t>
      </w:r>
      <w:r w:rsidR="00A7570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！</w:t>
      </w:r>
      <w:r w:rsidR="008368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「美の衝撃」をテーマに登場した</w:t>
      </w:r>
      <w:r w:rsidR="00182B7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のは</w:t>
      </w:r>
      <w:r w:rsidR="00A7570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8368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限定の</w:t>
      </w:r>
      <w:r w:rsidR="00182B7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 xml:space="preserve">アイ＆チーク </w:t>
      </w:r>
      <w:r w:rsidR="008368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コンパクトとリップスティック</w:t>
      </w:r>
      <w:r w:rsidR="007E074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182B7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15年の軌跡が込められたスペシャルアイテムをご紹介します♪</w:t>
      </w:r>
    </w:p>
    <w:p w14:paraId="4E6B1BA4" w14:textId="09D7221B" w:rsidR="006C0B43" w:rsidRPr="00312A60" w:rsidRDefault="006C0B4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48E8F1C2" w:rsidR="00846CB4" w:rsidRDefault="000C55A1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立体的な</w:t>
      </w:r>
      <w:r w:rsidR="00CD62B0">
        <w:rPr>
          <w:rFonts w:ascii="メイリオ" w:eastAsia="メイリオ" w:hAnsi="メイリオ" w:cs="メイリオ" w:hint="eastAsia"/>
          <w:b/>
          <w:sz w:val="20"/>
          <w:szCs w:val="20"/>
        </w:rPr>
        <w:t>グラデーションメイクも単色づかいも楽しめるコンパクト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2A06113" w14:textId="0753FEBB" w:rsidR="00890EA2" w:rsidRDefault="00FF507C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F507C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8720" behindDoc="1" locked="0" layoutInCell="1" allowOverlap="1" wp14:anchorId="72FE872E" wp14:editId="2A31E756">
            <wp:simplePos x="0" y="0"/>
            <wp:positionH relativeFrom="column">
              <wp:posOffset>4521</wp:posOffset>
            </wp:positionH>
            <wp:positionV relativeFrom="paragraph">
              <wp:posOffset>101011</wp:posOffset>
            </wp:positionV>
            <wp:extent cx="2057831" cy="1371887"/>
            <wp:effectExtent l="0" t="0" r="0" b="0"/>
            <wp:wrapNone/>
            <wp:docPr id="19" name="図 18">
              <a:extLst xmlns:a="http://schemas.openxmlformats.org/drawingml/2006/main">
                <a:ext uri="{FF2B5EF4-FFF2-40B4-BE49-F238E27FC236}">
                  <a16:creationId xmlns:a16="http://schemas.microsoft.com/office/drawing/2014/main" id="{BAC7C86F-FFA2-4EBE-8A78-EBA83B94C7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8">
                      <a:extLst>
                        <a:ext uri="{FF2B5EF4-FFF2-40B4-BE49-F238E27FC236}">
                          <a16:creationId xmlns:a16="http://schemas.microsoft.com/office/drawing/2014/main" id="{BAC7C86F-FFA2-4EBE-8A78-EBA83B94C7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7831" cy="1371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78D7BBFE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0F7D42C" w14:textId="68048EDB" w:rsidR="00443ADE" w:rsidRDefault="00443ADE" w:rsidP="0085484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00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〈スック〉左から、15th アニバーサリー カラー コンパクト(左から、10</w:t>
      </w:r>
      <w:r w:rsidR="009558E2"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Pr="00C800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、10</w:t>
      </w:r>
      <w:r w:rsidR="009558E2"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 w:rsidRPr="00C80022">
        <w:rPr>
          <w:rFonts w:ascii="メイリオ" w:eastAsia="メイリオ" w:hAnsi="メイリオ" w:cs="メイリオ" w:hint="eastAsia"/>
          <w:color w:val="0070C0"/>
          <w:sz w:val="20"/>
          <w:szCs w:val="20"/>
        </w:rPr>
        <w:t>)各税込7,560円※数量限定発売</w:t>
      </w:r>
    </w:p>
    <w:p w14:paraId="11E94A3E" w14:textId="77777777" w:rsidR="00CD3759" w:rsidRDefault="00CD3759" w:rsidP="0085484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8A2F489" w14:textId="5657985C" w:rsidR="00F621CE" w:rsidRDefault="0083681B" w:rsidP="008548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アイカラーと</w:t>
      </w:r>
      <w:r w:rsidR="0085484A" w:rsidRPr="00E92F5E">
        <w:rPr>
          <w:rFonts w:ascii="メイリオ" w:eastAsia="メイリオ" w:hAnsi="メイリオ" w:cs="メイリオ" w:hint="eastAsia"/>
          <w:sz w:val="20"/>
          <w:szCs w:val="20"/>
        </w:rPr>
        <w:t>チーク</w:t>
      </w:r>
      <w:r>
        <w:rPr>
          <w:rFonts w:ascii="メイリオ" w:eastAsia="メイリオ" w:hAnsi="メイリオ" w:cs="メイリオ" w:hint="eastAsia"/>
          <w:sz w:val="20"/>
          <w:szCs w:val="20"/>
        </w:rPr>
        <w:t>がセットされた限定コンパクト</w:t>
      </w:r>
      <w:r w:rsidR="0085484A" w:rsidRPr="00E92F5E">
        <w:rPr>
          <w:rFonts w:ascii="メイリオ" w:eastAsia="メイリオ" w:hAnsi="メイリオ" w:cs="メイリオ" w:hint="eastAsia"/>
          <w:sz w:val="20"/>
          <w:szCs w:val="20"/>
        </w:rPr>
        <w:t>は、質感と彩度の異なる同系色が収</w:t>
      </w:r>
      <w:r w:rsidR="0085484A" w:rsidRPr="00E92F5E">
        <w:rPr>
          <w:rFonts w:ascii="メイリオ" w:eastAsia="メイリオ" w:hAnsi="メイリオ" w:cs="メイリオ" w:hint="eastAsia"/>
          <w:sz w:val="20"/>
          <w:szCs w:val="20"/>
        </w:rPr>
        <w:lastRenderedPageBreak/>
        <w:t>められ、</w:t>
      </w:r>
      <w:r w:rsidR="00BD60CA">
        <w:rPr>
          <w:rFonts w:ascii="メイリオ" w:eastAsia="メイリオ" w:hAnsi="メイリオ" w:cs="メイリオ" w:hint="eastAsia"/>
          <w:sz w:val="20"/>
          <w:szCs w:val="20"/>
        </w:rPr>
        <w:t>ドラマティックな</w:t>
      </w:r>
      <w:r>
        <w:rPr>
          <w:rFonts w:ascii="メイリオ" w:eastAsia="メイリオ" w:hAnsi="メイリオ" w:cs="メイリオ" w:hint="eastAsia"/>
          <w:sz w:val="20"/>
          <w:szCs w:val="20"/>
        </w:rPr>
        <w:t>奥行きと深みのあるメイクを</w:t>
      </w:r>
      <w:r w:rsidR="0085484A" w:rsidRPr="00E92F5E">
        <w:rPr>
          <w:rFonts w:ascii="メイリオ" w:eastAsia="メイリオ" w:hAnsi="メイリオ" w:cs="メイリオ" w:hint="eastAsia"/>
          <w:sz w:val="20"/>
          <w:szCs w:val="20"/>
        </w:rPr>
        <w:t>つくり上げる</w:t>
      </w:r>
      <w:r w:rsidR="0085484A">
        <w:rPr>
          <w:rFonts w:ascii="メイリオ" w:eastAsia="メイリオ" w:hAnsi="メイリオ" w:cs="メイリオ" w:hint="eastAsia"/>
          <w:sz w:val="20"/>
          <w:szCs w:val="20"/>
        </w:rPr>
        <w:t>一</w:t>
      </w:r>
      <w:r w:rsidR="0085484A" w:rsidRPr="00E92F5E">
        <w:rPr>
          <w:rFonts w:ascii="メイリオ" w:eastAsia="メイリオ" w:hAnsi="メイリオ" w:cs="メイリオ" w:hint="eastAsia"/>
          <w:sz w:val="20"/>
          <w:szCs w:val="20"/>
        </w:rPr>
        <w:t>品。</w:t>
      </w:r>
      <w:r w:rsidR="00E92F5E">
        <w:rPr>
          <w:rFonts w:ascii="メイリオ" w:eastAsia="メイリオ" w:hAnsi="メイリオ" w:cs="メイリオ" w:hint="eastAsia"/>
          <w:sz w:val="20"/>
          <w:szCs w:val="20"/>
        </w:rPr>
        <w:t>オレンジ系・ピンク系の2色展開です。</w:t>
      </w:r>
    </w:p>
    <w:p w14:paraId="37C178A6" w14:textId="1AE7850B" w:rsidR="00E92F5E" w:rsidRDefault="0083681B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一見、大胆な色み</w:t>
      </w:r>
      <w:r w:rsidR="00E821BF">
        <w:rPr>
          <w:rFonts w:ascii="メイリオ" w:eastAsia="メイリオ" w:hAnsi="メイリオ" w:cs="メイリオ" w:hint="eastAsia"/>
          <w:sz w:val="20"/>
          <w:szCs w:val="20"/>
        </w:rPr>
        <w:t>に感じられますが、〈スック〉ならでは</w:t>
      </w:r>
      <w:proofErr w:type="gramStart"/>
      <w:r w:rsidR="00E821BF">
        <w:rPr>
          <w:rFonts w:ascii="メイリオ" w:eastAsia="メイリオ" w:hAnsi="メイリオ" w:cs="メイリオ" w:hint="eastAsia"/>
          <w:sz w:val="20"/>
          <w:szCs w:val="20"/>
        </w:rPr>
        <w:t>の</w:t>
      </w:r>
      <w:proofErr w:type="gramEnd"/>
      <w:r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E821BF">
        <w:rPr>
          <w:rFonts w:ascii="メイリオ" w:eastAsia="メイリオ" w:hAnsi="メイリオ" w:cs="メイリオ" w:hint="eastAsia"/>
          <w:sz w:val="20"/>
          <w:szCs w:val="20"/>
        </w:rPr>
        <w:t>と質感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E92F5E">
        <w:rPr>
          <w:rFonts w:ascii="メイリオ" w:eastAsia="メイリオ" w:hAnsi="メイリオ" w:cs="メイリオ" w:hint="eastAsia"/>
          <w:sz w:val="20"/>
          <w:szCs w:val="20"/>
        </w:rPr>
        <w:t>絶妙</w:t>
      </w:r>
      <w:r w:rsidR="0085484A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92F5E">
        <w:rPr>
          <w:rFonts w:ascii="メイリオ" w:eastAsia="メイリオ" w:hAnsi="メイリオ" w:cs="メイリオ" w:hint="eastAsia"/>
          <w:sz w:val="20"/>
          <w:szCs w:val="20"/>
        </w:rPr>
        <w:t>肌</w:t>
      </w:r>
      <w:r w:rsidR="0085484A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92F5E">
        <w:rPr>
          <w:rFonts w:ascii="メイリオ" w:eastAsia="メイリオ" w:hAnsi="メイリオ" w:cs="メイリオ" w:hint="eastAsia"/>
          <w:sz w:val="20"/>
          <w:szCs w:val="20"/>
        </w:rPr>
        <w:t>なじ</w:t>
      </w:r>
      <w:r w:rsidR="00787EDB">
        <w:rPr>
          <w:rFonts w:ascii="メイリオ" w:eastAsia="メイリオ" w:hAnsi="メイリオ" w:cs="メイリオ" w:hint="eastAsia"/>
          <w:sz w:val="20"/>
          <w:szCs w:val="20"/>
        </w:rPr>
        <w:t>むんで</w:t>
      </w:r>
      <w:r w:rsidR="00E92F5E">
        <w:rPr>
          <w:rFonts w:ascii="メイリオ" w:eastAsia="メイリオ" w:hAnsi="メイリオ" w:cs="メイリオ" w:hint="eastAsia"/>
          <w:sz w:val="20"/>
          <w:szCs w:val="20"/>
        </w:rPr>
        <w:t>す♪</w:t>
      </w:r>
    </w:p>
    <w:p w14:paraId="5B811C69" w14:textId="77777777" w:rsidR="00F55A49" w:rsidRPr="0083681B" w:rsidRDefault="00F55A49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0469ABC" w14:textId="0AF87320" w:rsidR="00797CD7" w:rsidRDefault="00FF507C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F507C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9744" behindDoc="1" locked="0" layoutInCell="1" allowOverlap="1" wp14:anchorId="13576C4B" wp14:editId="13EFD07D">
            <wp:simplePos x="0" y="0"/>
            <wp:positionH relativeFrom="column">
              <wp:posOffset>4521</wp:posOffset>
            </wp:positionH>
            <wp:positionV relativeFrom="paragraph">
              <wp:posOffset>129688</wp:posOffset>
            </wp:positionV>
            <wp:extent cx="2336648" cy="1557765"/>
            <wp:effectExtent l="0" t="0" r="635" b="4445"/>
            <wp:wrapNone/>
            <wp:docPr id="20" name="図 19">
              <a:extLst xmlns:a="http://schemas.openxmlformats.org/drawingml/2006/main">
                <a:ext uri="{FF2B5EF4-FFF2-40B4-BE49-F238E27FC236}">
                  <a16:creationId xmlns:a16="http://schemas.microsoft.com/office/drawing/2014/main" id="{517CE046-3D6F-4610-8227-00B28D1139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19">
                      <a:extLst>
                        <a:ext uri="{FF2B5EF4-FFF2-40B4-BE49-F238E27FC236}">
                          <a16:creationId xmlns:a16="http://schemas.microsoft.com/office/drawing/2014/main" id="{517CE046-3D6F-4610-8227-00B28D1139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6648" cy="155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2CFD9595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26E995D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2B031B9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552E9E3E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6EA341FF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A873DA" w14:textId="69985480" w:rsidR="00E821BF" w:rsidRDefault="00E821B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04DC3" w14:textId="790200D9" w:rsidR="007E3B36" w:rsidRDefault="00E821B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アイカラーは質感と発色が異なる3色で、</w:t>
      </w:r>
      <w:r w:rsidR="0083681B">
        <w:rPr>
          <w:rFonts w:ascii="メイリオ" w:eastAsia="メイリオ" w:hAnsi="メイリオ" w:cs="メイリオ" w:hint="eastAsia"/>
          <w:sz w:val="20"/>
          <w:szCs w:val="20"/>
        </w:rPr>
        <w:t>左端はほんのり色づくクリーム状</w:t>
      </w:r>
      <w:r>
        <w:rPr>
          <w:rFonts w:ascii="メイリオ" w:eastAsia="メイリオ" w:hAnsi="メイリオ" w:cs="メイリオ" w:hint="eastAsia"/>
          <w:sz w:val="20"/>
          <w:szCs w:val="20"/>
        </w:rPr>
        <w:t>、中央はしっとりと目元を彩るパウダー、右端は深い色彩ときらめき感が特徴のパウダーをセット。</w:t>
      </w:r>
      <w:r w:rsidR="00E92F5E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CD3759">
        <w:rPr>
          <w:rFonts w:ascii="メイリオ" w:eastAsia="メイリオ" w:hAnsi="メイリオ" w:cs="メイリオ" w:hint="eastAsia"/>
          <w:sz w:val="20"/>
          <w:szCs w:val="20"/>
        </w:rPr>
        <w:t>を組み合わせて</w:t>
      </w:r>
      <w:r>
        <w:rPr>
          <w:rFonts w:ascii="メイリオ" w:eastAsia="メイリオ" w:hAnsi="メイリオ" w:cs="メイリオ" w:hint="eastAsia"/>
          <w:sz w:val="20"/>
          <w:szCs w:val="20"/>
        </w:rPr>
        <w:t>奥行きあるアイメイクを楽しむほか、単色づかいで自然な立体感も演出できますよ。</w:t>
      </w:r>
    </w:p>
    <w:p w14:paraId="5CE76A6F" w14:textId="4227B282" w:rsidR="00E821BF" w:rsidRDefault="00E821B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チークも肌なじみのよい発色とさりげないツヤがポイントです。</w:t>
      </w:r>
    </w:p>
    <w:p w14:paraId="41F5A1B2" w14:textId="77777777" w:rsidR="00AB21B8" w:rsidRPr="00E821BF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3BB6FBA3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0E16E248" w:rsidR="00AB21B8" w:rsidRDefault="001557FB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ほのかに</w:t>
      </w:r>
      <w:r w:rsidR="00BD60CA">
        <w:rPr>
          <w:rFonts w:ascii="メイリオ" w:eastAsia="メイリオ" w:hAnsi="メイリオ" w:cs="メイリオ" w:hint="eastAsia"/>
          <w:b/>
          <w:sz w:val="20"/>
          <w:szCs w:val="20"/>
        </w:rPr>
        <w:t>きらめく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口元を演出するリップスティック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2C101D0" w14:textId="24C0815B" w:rsidR="00DF53CD" w:rsidRDefault="00FF507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507C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0768" behindDoc="1" locked="0" layoutInCell="1" allowOverlap="1" wp14:anchorId="239E7CE1" wp14:editId="2C8E9707">
            <wp:simplePos x="0" y="0"/>
            <wp:positionH relativeFrom="column">
              <wp:posOffset>4520</wp:posOffset>
            </wp:positionH>
            <wp:positionV relativeFrom="paragraph">
              <wp:posOffset>107391</wp:posOffset>
            </wp:positionV>
            <wp:extent cx="2336165" cy="1557442"/>
            <wp:effectExtent l="0" t="0" r="635" b="5080"/>
            <wp:wrapNone/>
            <wp:docPr id="2" name="図 18">
              <a:extLst xmlns:a="http://schemas.openxmlformats.org/drawingml/2006/main">
                <a:ext uri="{FF2B5EF4-FFF2-40B4-BE49-F238E27FC236}">
                  <a16:creationId xmlns:a16="http://schemas.microsoft.com/office/drawing/2014/main" id="{8B46E611-9D1A-4812-BFFB-556FE2FF35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8">
                      <a:extLst>
                        <a:ext uri="{FF2B5EF4-FFF2-40B4-BE49-F238E27FC236}">
                          <a16:creationId xmlns:a16="http://schemas.microsoft.com/office/drawing/2014/main" id="{8B46E611-9D1A-4812-BFFB-556FE2FF35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8968" cy="1565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273E5" w14:textId="7709122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004EFA0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8653E4E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64D9368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32CC875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68D2F9" w14:textId="222F3BC4" w:rsidR="00443ADE" w:rsidRDefault="00443ADE" w:rsidP="00FF7E7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00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〈スック〉15th アニバーサリー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C800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リップスティック(左から101、102、103、104、105)各税込3,240円※数量限定発売</w:t>
      </w:r>
    </w:p>
    <w:p w14:paraId="271A920E" w14:textId="77777777" w:rsidR="00CD3759" w:rsidRDefault="00CD3759" w:rsidP="00FF7E7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09E3FC4" w14:textId="0725EC30" w:rsidR="00261C8F" w:rsidRDefault="00E821BF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5色展開の</w:t>
      </w:r>
      <w:r w:rsidR="00FF7E74" w:rsidRPr="00FF7E74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261C8F">
        <w:rPr>
          <w:rFonts w:ascii="メイリオ" w:eastAsia="メイリオ" w:hAnsi="メイリオ" w:cs="メイリオ" w:hint="eastAsia"/>
          <w:sz w:val="20"/>
          <w:szCs w:val="20"/>
        </w:rPr>
        <w:t>リップスティック」は</w:t>
      </w:r>
      <w:r>
        <w:rPr>
          <w:rFonts w:ascii="メイリオ" w:eastAsia="メイリオ" w:hAnsi="メイリオ" w:cs="メイリオ" w:hint="eastAsia"/>
          <w:sz w:val="20"/>
          <w:szCs w:val="20"/>
        </w:rPr>
        <w:t>、ブランド初のミニサイズ。バッグやポーチにも忍ばせやすいのが魅力です。</w:t>
      </w:r>
      <w:r w:rsidR="00261C8F">
        <w:rPr>
          <w:rFonts w:ascii="メイリオ" w:eastAsia="メイリオ" w:hAnsi="メイリオ" w:cs="メイリオ" w:hint="eastAsia"/>
          <w:sz w:val="20"/>
          <w:szCs w:val="20"/>
        </w:rPr>
        <w:t>こっくりしたテクス</w:t>
      </w:r>
      <w:r w:rsidR="00261C8F">
        <w:rPr>
          <w:rFonts w:ascii="メイリオ" w:eastAsia="メイリオ" w:hAnsi="メイリオ" w:cs="メイリオ" w:hint="eastAsia"/>
          <w:sz w:val="20"/>
          <w:szCs w:val="20"/>
        </w:rPr>
        <w:lastRenderedPageBreak/>
        <w:t>チャー</w:t>
      </w:r>
      <w:r>
        <w:rPr>
          <w:rFonts w:ascii="メイリオ" w:eastAsia="メイリオ" w:hAnsi="メイリオ" w:cs="メイリオ" w:hint="eastAsia"/>
          <w:sz w:val="20"/>
          <w:szCs w:val="20"/>
        </w:rPr>
        <w:t>で鮮やかに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色づき、旬の</w:t>
      </w:r>
      <w:r>
        <w:rPr>
          <w:rFonts w:ascii="メイリオ" w:eastAsia="メイリオ" w:hAnsi="メイリオ" w:cs="メイリオ" w:hint="eastAsia"/>
          <w:sz w:val="20"/>
          <w:szCs w:val="20"/>
        </w:rPr>
        <w:t>セミマットな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リップメイク</w:t>
      </w:r>
      <w:r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叶えます♪</w:t>
      </w:r>
    </w:p>
    <w:p w14:paraId="741DF7B2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B46206" w14:textId="77777777" w:rsidR="0083681B" w:rsidRDefault="0083681B" w:rsidP="0083681B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手にするだけで気分がアガ</w:t>
      </w:r>
      <w:proofErr w:type="gramStart"/>
      <w:r>
        <w:rPr>
          <w:rFonts w:ascii="メイリオ" w:eastAsia="メイリオ" w:hAnsi="メイリオ" w:cs="メイリオ" w:hint="eastAsia"/>
          <w:b/>
          <w:sz w:val="20"/>
          <w:szCs w:val="20"/>
        </w:rPr>
        <w:t>る</w:t>
      </w:r>
      <w:proofErr w:type="gramEnd"/>
      <w:r>
        <w:rPr>
          <w:rFonts w:ascii="メイリオ" w:eastAsia="メイリオ" w:hAnsi="メイリオ" w:cs="メイリオ" w:hint="eastAsia"/>
          <w:b/>
          <w:sz w:val="20"/>
          <w:szCs w:val="20"/>
        </w:rPr>
        <w:t>、スペシャルパッケージ♡</w:t>
      </w:r>
    </w:p>
    <w:p w14:paraId="6F214B7B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F507C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8960" behindDoc="1" locked="0" layoutInCell="1" allowOverlap="1" wp14:anchorId="1CE30BFC" wp14:editId="012F42A7">
            <wp:simplePos x="0" y="0"/>
            <wp:positionH relativeFrom="column">
              <wp:posOffset>4521</wp:posOffset>
            </wp:positionH>
            <wp:positionV relativeFrom="paragraph">
              <wp:posOffset>93743</wp:posOffset>
            </wp:positionV>
            <wp:extent cx="2251882" cy="1501254"/>
            <wp:effectExtent l="0" t="0" r="0" b="0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9560966C-ACCF-4D06-B589-8580CF9438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9560966C-ACCF-4D06-B589-8580CF9438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9655" cy="1506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99C93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D8AD02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721E6F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067A10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285ADD3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bookmarkStart w:id="0" w:name="_GoBack"/>
      <w:bookmarkEnd w:id="0"/>
    </w:p>
    <w:p w14:paraId="1D6A54CA" w14:textId="77777777" w:rsidR="0083681B" w:rsidRDefault="0083681B" w:rsidP="0083681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FAC0305" w14:textId="3FFC6D25" w:rsidR="00261C8F" w:rsidRPr="00A35075" w:rsidRDefault="0083681B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パッケージは、</w:t>
      </w:r>
      <w:r w:rsidRPr="00E92F5E">
        <w:rPr>
          <w:rFonts w:ascii="メイリオ" w:eastAsia="メイリオ" w:hAnsi="メイリオ" w:cs="メイリオ" w:hint="eastAsia"/>
          <w:sz w:val="20"/>
          <w:szCs w:val="20"/>
        </w:rPr>
        <w:t>日本を代表するデザイナー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吉岡徳仁氏とのコラボした特別</w:t>
      </w:r>
      <w:r>
        <w:rPr>
          <w:rFonts w:ascii="メイリオ" w:eastAsia="メイリオ" w:hAnsi="メイリオ" w:cs="メイリオ" w:hint="eastAsia"/>
          <w:sz w:val="20"/>
          <w:szCs w:val="20"/>
        </w:rPr>
        <w:t>デザイン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。シャンパンを思わせるゴールド</w:t>
      </w:r>
      <w:r>
        <w:rPr>
          <w:rFonts w:ascii="メイリオ" w:eastAsia="メイリオ" w:hAnsi="メイリオ" w:cs="メイリオ" w:hint="eastAsia"/>
          <w:sz w:val="20"/>
          <w:szCs w:val="20"/>
        </w:rPr>
        <w:t>ボディ</w:t>
      </w:r>
      <w:r w:rsidRPr="00E92F5E">
        <w:rPr>
          <w:rFonts w:ascii="メイリオ" w:eastAsia="メイリオ" w:hAnsi="メイリオ" w:cs="メイリオ" w:hint="eastAsia"/>
          <w:sz w:val="20"/>
          <w:szCs w:val="20"/>
        </w:rPr>
        <w:t>に、琥珀色のスワロフスキー</w:t>
      </w:r>
      <w:r w:rsidRPr="0085484A">
        <w:rPr>
          <w:rFonts w:ascii="メイリオ" w:eastAsia="メイリオ" w:hAnsi="メイリオ" w:cs="メイリオ"/>
          <w:sz w:val="20"/>
          <w:szCs w:val="20"/>
          <w:vertAlign w:val="superscript"/>
        </w:rPr>
        <w:fldChar w:fldCharType="begin"/>
      </w:r>
      <w:r w:rsidRPr="0085484A">
        <w:rPr>
          <w:rFonts w:ascii="メイリオ" w:eastAsia="メイリオ" w:hAnsi="メイリオ" w:cs="メイリオ"/>
          <w:sz w:val="20"/>
          <w:szCs w:val="20"/>
          <w:vertAlign w:val="superscript"/>
        </w:rPr>
        <w:instrText xml:space="preserve"> </w:instrText>
      </w:r>
      <w:r w:rsidRPr="0085484A">
        <w:rPr>
          <w:rFonts w:ascii="メイリオ" w:eastAsia="メイリオ" w:hAnsi="メイリオ" w:cs="メイリオ" w:hint="eastAsia"/>
          <w:sz w:val="20"/>
          <w:szCs w:val="20"/>
          <w:vertAlign w:val="superscript"/>
        </w:rPr>
        <w:instrText>eq \o\ac(○,</w:instrText>
      </w:r>
      <w:r w:rsidRPr="0085484A">
        <w:rPr>
          <w:rFonts w:ascii="メイリオ" w:eastAsia="メイリオ" w:hAnsi="メイリオ" w:cs="メイリオ" w:hint="eastAsia"/>
          <w:position w:val="2"/>
          <w:sz w:val="14"/>
          <w:szCs w:val="20"/>
          <w:vertAlign w:val="superscript"/>
        </w:rPr>
        <w:instrText>R</w:instrText>
      </w:r>
      <w:r w:rsidRPr="0085484A">
        <w:rPr>
          <w:rFonts w:ascii="メイリオ" w:eastAsia="メイリオ" w:hAnsi="メイリオ" w:cs="メイリオ" w:hint="eastAsia"/>
          <w:sz w:val="20"/>
          <w:szCs w:val="20"/>
          <w:vertAlign w:val="superscript"/>
        </w:rPr>
        <w:instrText>)</w:instrText>
      </w:r>
      <w:r w:rsidRPr="0085484A">
        <w:rPr>
          <w:rFonts w:ascii="メイリオ" w:eastAsia="メイリオ" w:hAnsi="メイリオ" w:cs="メイリオ"/>
          <w:sz w:val="20"/>
          <w:szCs w:val="20"/>
          <w:vertAlign w:val="superscript"/>
        </w:rPr>
        <w:fldChar w:fldCharType="end"/>
      </w:r>
      <w:r w:rsidRPr="00E92F5E">
        <w:rPr>
          <w:rFonts w:ascii="メイリオ" w:eastAsia="メイリオ" w:hAnsi="メイリオ" w:cs="メイリオ" w:hint="eastAsia"/>
          <w:sz w:val="20"/>
          <w:szCs w:val="20"/>
        </w:rPr>
        <w:t>クリスタルチャームがキラリと輝きを添え</w:t>
      </w:r>
      <w:r>
        <w:rPr>
          <w:rFonts w:ascii="メイリオ" w:eastAsia="メイリオ" w:hAnsi="メイリオ" w:cs="メイリオ" w:hint="eastAsia"/>
          <w:sz w:val="20"/>
          <w:szCs w:val="20"/>
        </w:rPr>
        <w:t>てい</w:t>
      </w:r>
      <w:r w:rsidRPr="00E92F5E">
        <w:rPr>
          <w:rFonts w:ascii="メイリオ" w:eastAsia="メイリオ" w:hAnsi="メイリオ" w:cs="メイリオ" w:hint="eastAsia"/>
          <w:sz w:val="20"/>
          <w:szCs w:val="20"/>
        </w:rPr>
        <w:t>ます☆</w:t>
      </w:r>
    </w:p>
    <w:p w14:paraId="6BA37EFD" w14:textId="77777777" w:rsidR="001557FB" w:rsidRDefault="001557FB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F1CC2" w14:textId="5FE2DAF2" w:rsidR="00C73EB7" w:rsidRDefault="00C73EB7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〈スック〉が磨き抜いてきた美意識が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パッケージ</w:t>
      </w:r>
      <w:r w:rsidR="00A35075">
        <w:rPr>
          <w:rFonts w:ascii="メイリオ" w:eastAsia="メイリオ" w:hAnsi="メイリオ" w:cs="メイリオ" w:hint="eastAsia"/>
          <w:sz w:val="20"/>
          <w:szCs w:val="20"/>
        </w:rPr>
        <w:t>にもカラーにも込められたスペシャルなアイテム。ぜひ、</w:t>
      </w:r>
      <w:r>
        <w:rPr>
          <w:rFonts w:ascii="メイリオ" w:eastAsia="メイリオ" w:hAnsi="メイリオ" w:cs="メイリオ" w:hint="eastAsia"/>
          <w:sz w:val="20"/>
          <w:szCs w:val="20"/>
        </w:rPr>
        <w:t>ワンランク上の上質なメイクを満喫してくださいね♪</w:t>
      </w:r>
    </w:p>
    <w:sectPr w:rsidR="00C73EB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AFE06" w14:textId="77777777" w:rsidR="00EF1E53" w:rsidRDefault="00EF1E53" w:rsidP="00866901">
      <w:r>
        <w:separator/>
      </w:r>
    </w:p>
  </w:endnote>
  <w:endnote w:type="continuationSeparator" w:id="0">
    <w:p w14:paraId="4DFF812F" w14:textId="77777777" w:rsidR="00EF1E53" w:rsidRDefault="00EF1E5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63A2B" w14:textId="77777777" w:rsidR="00EF1E53" w:rsidRDefault="00EF1E53" w:rsidP="00866901">
      <w:r>
        <w:separator/>
      </w:r>
    </w:p>
  </w:footnote>
  <w:footnote w:type="continuationSeparator" w:id="0">
    <w:p w14:paraId="1CA072ED" w14:textId="77777777" w:rsidR="00EF1E53" w:rsidRDefault="00EF1E5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0763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0657"/>
    <w:rsid w:val="00083F7D"/>
    <w:rsid w:val="000916C9"/>
    <w:rsid w:val="0009186B"/>
    <w:rsid w:val="000A0311"/>
    <w:rsid w:val="000A3DA8"/>
    <w:rsid w:val="000B3E4F"/>
    <w:rsid w:val="000C55A1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557FB"/>
    <w:rsid w:val="001603AC"/>
    <w:rsid w:val="00160DEA"/>
    <w:rsid w:val="0017463A"/>
    <w:rsid w:val="001828F4"/>
    <w:rsid w:val="00182B7E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D01D3"/>
    <w:rsid w:val="001E1551"/>
    <w:rsid w:val="001E6AC6"/>
    <w:rsid w:val="001F04AF"/>
    <w:rsid w:val="001F3065"/>
    <w:rsid w:val="001F42CC"/>
    <w:rsid w:val="002016E5"/>
    <w:rsid w:val="002034B6"/>
    <w:rsid w:val="002326E7"/>
    <w:rsid w:val="00241C95"/>
    <w:rsid w:val="00242B3E"/>
    <w:rsid w:val="00261C8F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0533F"/>
    <w:rsid w:val="00412349"/>
    <w:rsid w:val="004155FD"/>
    <w:rsid w:val="00433F29"/>
    <w:rsid w:val="00436D38"/>
    <w:rsid w:val="00443ADE"/>
    <w:rsid w:val="004473DD"/>
    <w:rsid w:val="00475605"/>
    <w:rsid w:val="00477823"/>
    <w:rsid w:val="004941AE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44E00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C5451"/>
    <w:rsid w:val="005D4251"/>
    <w:rsid w:val="005E375D"/>
    <w:rsid w:val="005F464C"/>
    <w:rsid w:val="00621021"/>
    <w:rsid w:val="00631C74"/>
    <w:rsid w:val="00645E42"/>
    <w:rsid w:val="006466DF"/>
    <w:rsid w:val="00656BC7"/>
    <w:rsid w:val="006755F9"/>
    <w:rsid w:val="00684C42"/>
    <w:rsid w:val="00687EE0"/>
    <w:rsid w:val="00692CE1"/>
    <w:rsid w:val="006C03A7"/>
    <w:rsid w:val="006C0892"/>
    <w:rsid w:val="006C0B43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0353"/>
    <w:rsid w:val="00743225"/>
    <w:rsid w:val="00750E84"/>
    <w:rsid w:val="0076082D"/>
    <w:rsid w:val="0076275C"/>
    <w:rsid w:val="00766AF5"/>
    <w:rsid w:val="00787EDB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074B"/>
    <w:rsid w:val="007E3B36"/>
    <w:rsid w:val="007E7CF4"/>
    <w:rsid w:val="00803A6E"/>
    <w:rsid w:val="008044CA"/>
    <w:rsid w:val="00811495"/>
    <w:rsid w:val="00820BD1"/>
    <w:rsid w:val="00827997"/>
    <w:rsid w:val="0083681B"/>
    <w:rsid w:val="0083789F"/>
    <w:rsid w:val="00843CD5"/>
    <w:rsid w:val="00846CB4"/>
    <w:rsid w:val="00846D48"/>
    <w:rsid w:val="00850FD4"/>
    <w:rsid w:val="0085484A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37B41"/>
    <w:rsid w:val="00950A3F"/>
    <w:rsid w:val="009558E2"/>
    <w:rsid w:val="00956D7A"/>
    <w:rsid w:val="00962D5D"/>
    <w:rsid w:val="00971B3F"/>
    <w:rsid w:val="00981A78"/>
    <w:rsid w:val="00991467"/>
    <w:rsid w:val="009A27E8"/>
    <w:rsid w:val="009A2B96"/>
    <w:rsid w:val="009A31A5"/>
    <w:rsid w:val="009A3E8E"/>
    <w:rsid w:val="009A44C3"/>
    <w:rsid w:val="009B21BD"/>
    <w:rsid w:val="009B4A5B"/>
    <w:rsid w:val="009B77B3"/>
    <w:rsid w:val="009C56CB"/>
    <w:rsid w:val="009D0656"/>
    <w:rsid w:val="009D0F8B"/>
    <w:rsid w:val="009D3592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35075"/>
    <w:rsid w:val="00A426BE"/>
    <w:rsid w:val="00A5308B"/>
    <w:rsid w:val="00A60805"/>
    <w:rsid w:val="00A75090"/>
    <w:rsid w:val="00A7570E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D60CA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2955"/>
    <w:rsid w:val="00C53E53"/>
    <w:rsid w:val="00C55026"/>
    <w:rsid w:val="00C579EB"/>
    <w:rsid w:val="00C67D9E"/>
    <w:rsid w:val="00C702A7"/>
    <w:rsid w:val="00C73C34"/>
    <w:rsid w:val="00C73EB7"/>
    <w:rsid w:val="00C80022"/>
    <w:rsid w:val="00C81E04"/>
    <w:rsid w:val="00C92841"/>
    <w:rsid w:val="00C94EA9"/>
    <w:rsid w:val="00CA42B1"/>
    <w:rsid w:val="00CA6C75"/>
    <w:rsid w:val="00CA6E20"/>
    <w:rsid w:val="00CB1C6B"/>
    <w:rsid w:val="00CC3131"/>
    <w:rsid w:val="00CD3759"/>
    <w:rsid w:val="00CD62B0"/>
    <w:rsid w:val="00CE415E"/>
    <w:rsid w:val="00CE7F36"/>
    <w:rsid w:val="00CF3268"/>
    <w:rsid w:val="00CF3C1B"/>
    <w:rsid w:val="00CF4E9D"/>
    <w:rsid w:val="00D109F3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5207"/>
    <w:rsid w:val="00E7677B"/>
    <w:rsid w:val="00E821BF"/>
    <w:rsid w:val="00E83CEB"/>
    <w:rsid w:val="00E903E6"/>
    <w:rsid w:val="00E92F5E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560C"/>
    <w:rsid w:val="00EE675F"/>
    <w:rsid w:val="00EF1E53"/>
    <w:rsid w:val="00EF344C"/>
    <w:rsid w:val="00EF7893"/>
    <w:rsid w:val="00F00C7E"/>
    <w:rsid w:val="00F013B5"/>
    <w:rsid w:val="00F03606"/>
    <w:rsid w:val="00F13B1C"/>
    <w:rsid w:val="00F25788"/>
    <w:rsid w:val="00F279A9"/>
    <w:rsid w:val="00F3433F"/>
    <w:rsid w:val="00F43E9A"/>
    <w:rsid w:val="00F46901"/>
    <w:rsid w:val="00F51134"/>
    <w:rsid w:val="00F5474E"/>
    <w:rsid w:val="00F558B7"/>
    <w:rsid w:val="00F55A49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507C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29</cp:revision>
  <cp:lastPrinted>2018-08-06T11:59:00Z</cp:lastPrinted>
  <dcterms:created xsi:type="dcterms:W3CDTF">2018-08-03T01:44:00Z</dcterms:created>
  <dcterms:modified xsi:type="dcterms:W3CDTF">2018-08-07T12:21:00Z</dcterms:modified>
</cp:coreProperties>
</file>